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C0" w:rsidRPr="007F450E" w:rsidRDefault="00C543C0" w:rsidP="00C543C0">
      <w:pPr>
        <w:pStyle w:val="afff0"/>
        <w:spacing w:before="0" w:beforeAutospacing="0" w:after="0" w:afterAutospacing="0" w:line="276" w:lineRule="auto"/>
        <w:jc w:val="right"/>
        <w:rPr>
          <w:color w:val="000000"/>
          <w:szCs w:val="26"/>
        </w:rPr>
      </w:pPr>
      <w:r w:rsidRPr="007F450E">
        <w:rPr>
          <w:color w:val="000000"/>
          <w:szCs w:val="26"/>
        </w:rPr>
        <w:t xml:space="preserve">Приложение № </w:t>
      </w:r>
      <w:r>
        <w:rPr>
          <w:color w:val="000000"/>
          <w:szCs w:val="26"/>
        </w:rPr>
        <w:t>2</w:t>
      </w:r>
      <w:r w:rsidRPr="007F450E">
        <w:rPr>
          <w:color w:val="000000"/>
          <w:szCs w:val="26"/>
        </w:rPr>
        <w:t xml:space="preserve"> к Публичной оферте</w:t>
      </w:r>
    </w:p>
    <w:p w:rsidR="00C543C0" w:rsidRDefault="00C543C0" w:rsidP="00650A02">
      <w:pPr>
        <w:widowControl w:val="0"/>
        <w:tabs>
          <w:tab w:val="right" w:pos="6130"/>
          <w:tab w:val="left" w:pos="6855"/>
        </w:tabs>
        <w:jc w:val="center"/>
        <w:rPr>
          <w:b/>
          <w:bCs/>
          <w:sz w:val="26"/>
          <w:szCs w:val="26"/>
        </w:rPr>
      </w:pPr>
    </w:p>
    <w:p w:rsidR="00C543C0" w:rsidRDefault="00C543C0" w:rsidP="00650A02">
      <w:pPr>
        <w:widowControl w:val="0"/>
        <w:tabs>
          <w:tab w:val="right" w:pos="6130"/>
          <w:tab w:val="left" w:pos="6855"/>
        </w:tabs>
        <w:jc w:val="center"/>
        <w:rPr>
          <w:b/>
          <w:bCs/>
          <w:sz w:val="26"/>
          <w:szCs w:val="26"/>
        </w:rPr>
      </w:pPr>
    </w:p>
    <w:p w:rsidR="00442891" w:rsidRPr="00650A02" w:rsidRDefault="00521210" w:rsidP="00650A02">
      <w:pPr>
        <w:widowControl w:val="0"/>
        <w:tabs>
          <w:tab w:val="right" w:pos="6130"/>
          <w:tab w:val="left" w:pos="6855"/>
        </w:tabs>
        <w:jc w:val="center"/>
        <w:rPr>
          <w:sz w:val="26"/>
          <w:szCs w:val="26"/>
        </w:rPr>
      </w:pPr>
      <w:r w:rsidRPr="00650A02">
        <w:rPr>
          <w:b/>
          <w:bCs/>
          <w:sz w:val="26"/>
          <w:szCs w:val="26"/>
        </w:rPr>
        <w:t xml:space="preserve">АГЕНТСКИЙ ДОГОВОР </w:t>
      </w:r>
    </w:p>
    <w:p w:rsidR="00442891" w:rsidRPr="00650A02" w:rsidRDefault="00442891" w:rsidP="00A00432">
      <w:pPr>
        <w:keepNext/>
        <w:keepLines/>
        <w:widowControl w:val="0"/>
        <w:jc w:val="center"/>
        <w:rPr>
          <w:sz w:val="26"/>
          <w:szCs w:val="26"/>
        </w:rPr>
      </w:pPr>
    </w:p>
    <w:p w:rsidR="00442891" w:rsidRPr="00650A02" w:rsidRDefault="00292230" w:rsidP="00C543C0">
      <w:pPr>
        <w:widowControl w:val="0"/>
        <w:rPr>
          <w:sz w:val="26"/>
          <w:szCs w:val="26"/>
        </w:rPr>
      </w:pPr>
      <w:r w:rsidRPr="00650A02">
        <w:rPr>
          <w:sz w:val="26"/>
          <w:szCs w:val="26"/>
        </w:rPr>
        <w:t>г.</w:t>
      </w:r>
      <w:r w:rsidR="00650A02" w:rsidRPr="00650A02">
        <w:rPr>
          <w:sz w:val="26"/>
          <w:szCs w:val="26"/>
        </w:rPr>
        <w:t xml:space="preserve"> Нальчик</w:t>
      </w:r>
      <w:r w:rsidRPr="00650A02">
        <w:rPr>
          <w:sz w:val="26"/>
          <w:szCs w:val="26"/>
        </w:rPr>
        <w:tab/>
      </w:r>
      <w:r w:rsidRPr="00650A02">
        <w:rPr>
          <w:sz w:val="26"/>
          <w:szCs w:val="26"/>
        </w:rPr>
        <w:tab/>
      </w:r>
      <w:r w:rsidRPr="00650A02">
        <w:rPr>
          <w:sz w:val="26"/>
          <w:szCs w:val="26"/>
        </w:rPr>
        <w:tab/>
      </w:r>
      <w:r w:rsidRPr="00650A02">
        <w:rPr>
          <w:sz w:val="26"/>
          <w:szCs w:val="26"/>
        </w:rPr>
        <w:tab/>
      </w:r>
      <w:r w:rsidRPr="00650A02">
        <w:rPr>
          <w:sz w:val="26"/>
          <w:szCs w:val="26"/>
        </w:rPr>
        <w:tab/>
        <w:t xml:space="preserve">                 </w:t>
      </w:r>
      <w:r w:rsidR="00E74D9D" w:rsidRPr="00650A02">
        <w:rPr>
          <w:sz w:val="26"/>
          <w:szCs w:val="26"/>
        </w:rPr>
        <w:t xml:space="preserve">      </w:t>
      </w:r>
      <w:r w:rsidR="00C543C0">
        <w:rPr>
          <w:sz w:val="26"/>
          <w:szCs w:val="26"/>
        </w:rPr>
        <w:t xml:space="preserve">           </w:t>
      </w:r>
      <w:r w:rsidR="00E74D9D" w:rsidRPr="00650A02">
        <w:rPr>
          <w:sz w:val="26"/>
          <w:szCs w:val="26"/>
        </w:rPr>
        <w:t xml:space="preserve">  </w:t>
      </w:r>
      <w:r w:rsidR="00650A02">
        <w:rPr>
          <w:sz w:val="26"/>
          <w:szCs w:val="26"/>
        </w:rPr>
        <w:t xml:space="preserve">  </w:t>
      </w:r>
      <w:proofErr w:type="gramStart"/>
      <w:r w:rsidR="00E74D9D" w:rsidRPr="00650A02">
        <w:rPr>
          <w:sz w:val="26"/>
          <w:szCs w:val="26"/>
        </w:rPr>
        <w:t xml:space="preserve"> </w:t>
      </w:r>
      <w:r w:rsidRPr="00650A02">
        <w:rPr>
          <w:sz w:val="26"/>
          <w:szCs w:val="26"/>
        </w:rPr>
        <w:t xml:space="preserve">  «</w:t>
      </w:r>
      <w:proofErr w:type="gramEnd"/>
      <w:r w:rsidRPr="00650A02">
        <w:rPr>
          <w:sz w:val="26"/>
          <w:szCs w:val="26"/>
        </w:rPr>
        <w:t>___» _____________2026 г.</w:t>
      </w:r>
    </w:p>
    <w:p w:rsidR="00442891" w:rsidRPr="00650A02" w:rsidRDefault="00442891">
      <w:pPr>
        <w:widowControl w:val="0"/>
        <w:ind w:firstLine="567"/>
        <w:rPr>
          <w:sz w:val="26"/>
          <w:szCs w:val="26"/>
        </w:rPr>
      </w:pPr>
    </w:p>
    <w:p w:rsidR="00442891" w:rsidRPr="00650A02" w:rsidRDefault="00292230" w:rsidP="00650A02">
      <w:pPr>
        <w:pStyle w:val="af4"/>
        <w:ind w:firstLine="567"/>
        <w:jc w:val="both"/>
        <w:rPr>
          <w:sz w:val="26"/>
          <w:szCs w:val="26"/>
        </w:rPr>
      </w:pPr>
      <w:r w:rsidRPr="00650A02">
        <w:rPr>
          <w:b/>
          <w:bCs/>
          <w:sz w:val="26"/>
          <w:szCs w:val="26"/>
          <w:shd w:val="clear" w:color="auto" w:fill="FFFFFF"/>
        </w:rPr>
        <w:t>_______________________________________________</w:t>
      </w:r>
      <w:r w:rsidRPr="00650A02">
        <w:rPr>
          <w:sz w:val="26"/>
          <w:szCs w:val="26"/>
          <w:shd w:val="clear" w:color="auto" w:fill="FFFFFF"/>
        </w:rPr>
        <w:t xml:space="preserve">, (далее - </w:t>
      </w:r>
      <w:r w:rsidRPr="00650A02">
        <w:rPr>
          <w:b/>
          <w:bCs/>
          <w:sz w:val="26"/>
          <w:szCs w:val="26"/>
          <w:shd w:val="clear" w:color="auto" w:fill="FFFFFF"/>
        </w:rPr>
        <w:t>Принципал</w:t>
      </w:r>
      <w:r w:rsidRPr="00650A02">
        <w:rPr>
          <w:sz w:val="26"/>
          <w:szCs w:val="26"/>
          <w:shd w:val="clear" w:color="auto" w:fill="FFFFFF"/>
        </w:rPr>
        <w:t>), в лице _________________________</w:t>
      </w:r>
      <w:r w:rsidR="00650A02">
        <w:rPr>
          <w:sz w:val="26"/>
          <w:szCs w:val="26"/>
          <w:shd w:val="clear" w:color="auto" w:fill="FFFFFF"/>
        </w:rPr>
        <w:t>__</w:t>
      </w:r>
      <w:r w:rsidRPr="00650A02">
        <w:rPr>
          <w:sz w:val="26"/>
          <w:szCs w:val="26"/>
          <w:shd w:val="clear" w:color="auto" w:fill="FFFFFF"/>
        </w:rPr>
        <w:t xml:space="preserve">___, действующего на основании </w:t>
      </w:r>
      <w:r w:rsidR="00A00432">
        <w:rPr>
          <w:sz w:val="26"/>
          <w:szCs w:val="26"/>
          <w:shd w:val="clear" w:color="auto" w:fill="FFFFFF"/>
        </w:rPr>
        <w:t xml:space="preserve">______________________ </w:t>
      </w:r>
      <w:r w:rsidRPr="00650A02">
        <w:rPr>
          <w:sz w:val="26"/>
          <w:szCs w:val="26"/>
        </w:rPr>
        <w:t xml:space="preserve">с одной стороны, и </w:t>
      </w:r>
      <w:r w:rsidR="000533C3">
        <w:rPr>
          <w:sz w:val="26"/>
          <w:szCs w:val="26"/>
        </w:rPr>
        <w:t xml:space="preserve">Государственное бюджетное учреждение </w:t>
      </w:r>
      <w:r w:rsidR="00A00432">
        <w:rPr>
          <w:sz w:val="26"/>
          <w:szCs w:val="26"/>
        </w:rPr>
        <w:t xml:space="preserve">«Многофункциональный центр по предоставлению </w:t>
      </w:r>
      <w:r w:rsidR="00E53AD2">
        <w:rPr>
          <w:sz w:val="26"/>
          <w:szCs w:val="26"/>
        </w:rPr>
        <w:t>государственных</w:t>
      </w:r>
      <w:r w:rsidR="00A00432">
        <w:rPr>
          <w:sz w:val="26"/>
          <w:szCs w:val="26"/>
        </w:rPr>
        <w:t xml:space="preserve"> и муниципальных услуг Кабардино-Балкарской Республики» (ГБУ «МФЦ КБР») </w:t>
      </w:r>
      <w:r w:rsidR="000219ED" w:rsidRPr="00650A02">
        <w:rPr>
          <w:color w:val="000000"/>
          <w:sz w:val="26"/>
          <w:szCs w:val="26"/>
          <w:shd w:val="clear" w:color="auto" w:fill="FFFFFF"/>
          <w:lang w:eastAsia="en-US"/>
        </w:rPr>
        <w:t xml:space="preserve">(далее – </w:t>
      </w:r>
      <w:r w:rsidR="000219ED" w:rsidRPr="00650A02">
        <w:rPr>
          <w:b/>
          <w:bCs/>
          <w:color w:val="000000"/>
          <w:sz w:val="26"/>
          <w:szCs w:val="26"/>
          <w:shd w:val="clear" w:color="auto" w:fill="FFFFFF"/>
          <w:lang w:eastAsia="en-US"/>
        </w:rPr>
        <w:t>Агент</w:t>
      </w:r>
      <w:r w:rsidR="000219ED" w:rsidRPr="00650A02">
        <w:rPr>
          <w:color w:val="000000"/>
          <w:sz w:val="26"/>
          <w:szCs w:val="26"/>
          <w:shd w:val="clear" w:color="auto" w:fill="FFFFFF"/>
          <w:lang w:eastAsia="en-US"/>
        </w:rPr>
        <w:t>)</w:t>
      </w:r>
      <w:r w:rsidR="000219ED" w:rsidRPr="00650A02">
        <w:rPr>
          <w:color w:val="000000"/>
          <w:sz w:val="26"/>
          <w:szCs w:val="26"/>
          <w:shd w:val="clear" w:color="auto" w:fill="FFFFFF"/>
        </w:rPr>
        <w:t xml:space="preserve">, </w:t>
      </w:r>
      <w:r w:rsidR="000219ED" w:rsidRPr="00650A02">
        <w:rPr>
          <w:color w:val="000000"/>
          <w:sz w:val="26"/>
          <w:szCs w:val="26"/>
        </w:rPr>
        <w:t xml:space="preserve">в лице </w:t>
      </w:r>
      <w:r w:rsidRPr="00650A02">
        <w:rPr>
          <w:color w:val="000000"/>
          <w:sz w:val="26"/>
          <w:szCs w:val="26"/>
        </w:rPr>
        <w:t xml:space="preserve">руководителя Афаунова Аслана </w:t>
      </w:r>
      <w:proofErr w:type="spellStart"/>
      <w:r w:rsidRPr="00650A02">
        <w:rPr>
          <w:color w:val="000000"/>
          <w:sz w:val="26"/>
          <w:szCs w:val="26"/>
        </w:rPr>
        <w:t>Амировича</w:t>
      </w:r>
      <w:proofErr w:type="spellEnd"/>
      <w:r w:rsidR="000219ED" w:rsidRPr="00650A02">
        <w:rPr>
          <w:color w:val="000000"/>
          <w:sz w:val="26"/>
          <w:szCs w:val="26"/>
        </w:rPr>
        <w:t xml:space="preserve">, действующего на основании </w:t>
      </w:r>
      <w:r w:rsidRPr="00650A02">
        <w:rPr>
          <w:color w:val="000000"/>
          <w:sz w:val="26"/>
          <w:szCs w:val="26"/>
        </w:rPr>
        <w:t>Устава и Приказа Министерства цифрового развития, связи и массовых коммуникаций Кабардино-Балкарской Республики от 01 октября 2025 года № 19-К</w:t>
      </w:r>
      <w:r w:rsidR="000219ED" w:rsidRPr="00650A02">
        <w:rPr>
          <w:color w:val="000000"/>
          <w:sz w:val="26"/>
          <w:szCs w:val="26"/>
        </w:rPr>
        <w:t xml:space="preserve">, с другой стороны, в дальнейшем совместно </w:t>
      </w:r>
      <w:r w:rsidR="000219ED" w:rsidRPr="00650A02">
        <w:rPr>
          <w:color w:val="000000"/>
          <w:sz w:val="26"/>
          <w:szCs w:val="26"/>
          <w:shd w:val="clear" w:color="auto" w:fill="FFFFFF"/>
        </w:rPr>
        <w:t xml:space="preserve">именуемые </w:t>
      </w:r>
      <w:r w:rsidR="000219ED" w:rsidRPr="00650A02">
        <w:rPr>
          <w:color w:val="000000"/>
          <w:sz w:val="26"/>
          <w:szCs w:val="26"/>
        </w:rPr>
        <w:t>Стороны, заключили настоящий</w:t>
      </w:r>
      <w:r w:rsidR="00A00432">
        <w:rPr>
          <w:color w:val="000000"/>
          <w:sz w:val="26"/>
          <w:szCs w:val="26"/>
        </w:rPr>
        <w:t xml:space="preserve"> Агентский </w:t>
      </w:r>
      <w:r w:rsidR="000219ED" w:rsidRPr="00650A02">
        <w:rPr>
          <w:color w:val="000000"/>
          <w:sz w:val="26"/>
          <w:szCs w:val="26"/>
        </w:rPr>
        <w:t>договор (далее – Договор) о нижеследующем:</w:t>
      </w:r>
    </w:p>
    <w:p w:rsidR="00442891" w:rsidRPr="00650A02" w:rsidRDefault="00442891">
      <w:pPr>
        <w:keepNext/>
        <w:keepLines/>
        <w:widowControl w:val="0"/>
        <w:spacing w:line="247" w:lineRule="auto"/>
        <w:ind w:firstLine="567"/>
        <w:jc w:val="center"/>
        <w:rPr>
          <w:sz w:val="26"/>
          <w:szCs w:val="26"/>
        </w:rPr>
      </w:pPr>
    </w:p>
    <w:p w:rsidR="00442891" w:rsidRPr="00650A02" w:rsidRDefault="00292230" w:rsidP="00521210">
      <w:pPr>
        <w:pStyle w:val="aff9"/>
        <w:keepNext/>
        <w:keepLines/>
        <w:widowControl w:val="0"/>
        <w:tabs>
          <w:tab w:val="left" w:pos="1081"/>
        </w:tabs>
        <w:spacing w:after="0" w:line="247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ТЕРМИНЫ И ОПРЕДЕЛЕНИЯ</w:t>
      </w:r>
    </w:p>
    <w:p w:rsidR="00442891" w:rsidRPr="00650A02" w:rsidRDefault="00292230" w:rsidP="00F92892">
      <w:pPr>
        <w:pStyle w:val="af4"/>
        <w:numPr>
          <w:ilvl w:val="1"/>
          <w:numId w:val="2"/>
        </w:numPr>
        <w:tabs>
          <w:tab w:val="clear" w:pos="0"/>
        </w:tabs>
        <w:ind w:right="-6"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Нижеперечисленные термины и определения применяются также во всех приложениях к настоящему Договору.</w:t>
      </w:r>
    </w:p>
    <w:p w:rsidR="00442891" w:rsidRPr="00650A02" w:rsidRDefault="00292230">
      <w:pPr>
        <w:pStyle w:val="aff9"/>
        <w:spacing w:after="0" w:line="240" w:lineRule="auto"/>
        <w:ind w:left="0" w:right="-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b/>
          <w:bCs/>
          <w:sz w:val="26"/>
          <w:szCs w:val="26"/>
        </w:rPr>
        <w:t xml:space="preserve">- Заявитель (Страхователь) </w:t>
      </w:r>
      <w:r w:rsidRPr="00650A02">
        <w:rPr>
          <w:rFonts w:ascii="Times New Roman" w:hAnsi="Times New Roman" w:cs="Times New Roman"/>
          <w:sz w:val="26"/>
          <w:szCs w:val="26"/>
        </w:rPr>
        <w:t xml:space="preserve">– лицо, обращающееся к Агенту за предоставлением Услуги от имени Принципала. </w:t>
      </w:r>
    </w:p>
    <w:p w:rsidR="00442891" w:rsidRPr="00650A02" w:rsidRDefault="00292230">
      <w:pPr>
        <w:pStyle w:val="aff9"/>
        <w:spacing w:after="0" w:line="240" w:lineRule="auto"/>
        <w:ind w:left="0" w:right="-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b/>
          <w:bCs/>
          <w:sz w:val="26"/>
          <w:szCs w:val="26"/>
        </w:rPr>
        <w:t xml:space="preserve">- Услуги Принципала (Страховщика) </w:t>
      </w:r>
      <w:r w:rsidRPr="00650A02">
        <w:rPr>
          <w:rFonts w:ascii="Times New Roman" w:hAnsi="Times New Roman" w:cs="Times New Roman"/>
          <w:sz w:val="26"/>
          <w:szCs w:val="26"/>
        </w:rPr>
        <w:t>– услуги, оказываемые Принципалом Заявителям и указанные в Приложении № 1 к настоящему Договору.</w:t>
      </w:r>
    </w:p>
    <w:p w:rsidR="00442891" w:rsidRPr="00650A02" w:rsidRDefault="00292230">
      <w:pPr>
        <w:pStyle w:val="af4"/>
        <w:ind w:right="-6" w:firstLine="567"/>
        <w:jc w:val="both"/>
        <w:rPr>
          <w:sz w:val="26"/>
          <w:szCs w:val="26"/>
        </w:rPr>
      </w:pPr>
      <w:r w:rsidRPr="00650A02">
        <w:rPr>
          <w:b/>
          <w:bCs/>
          <w:sz w:val="26"/>
          <w:szCs w:val="26"/>
        </w:rPr>
        <w:t xml:space="preserve">- Страховая премия (Взнос) </w:t>
      </w:r>
      <w:r w:rsidRPr="00650A02">
        <w:rPr>
          <w:sz w:val="26"/>
          <w:szCs w:val="26"/>
        </w:rPr>
        <w:t>– плата за страхование, которую Заявитель (Страхователь) обязан внести Принципалу (Страховщику) в соответствии с условиями выбранного им вида страхования.</w:t>
      </w:r>
    </w:p>
    <w:p w:rsidR="00442891" w:rsidRPr="00650A02" w:rsidRDefault="00292230">
      <w:pPr>
        <w:pStyle w:val="af4"/>
        <w:ind w:right="-6" w:firstLine="567"/>
        <w:jc w:val="both"/>
        <w:rPr>
          <w:sz w:val="26"/>
          <w:szCs w:val="26"/>
        </w:rPr>
      </w:pPr>
      <w:r w:rsidRPr="00650A02">
        <w:rPr>
          <w:b/>
          <w:bCs/>
          <w:sz w:val="26"/>
          <w:szCs w:val="26"/>
        </w:rPr>
        <w:t xml:space="preserve">- Договор (полис) страхования </w:t>
      </w:r>
      <w:r w:rsidRPr="00650A02">
        <w:rPr>
          <w:sz w:val="26"/>
          <w:szCs w:val="26"/>
        </w:rPr>
        <w:t xml:space="preserve">– соглашение между Страхователем и Страховщиком, в соответствии с условиями которого Страховщик обязуется возместить ущерб в той или иной форме, либо выплатить Страхователю определенную денежную сумму при наступлении предусмотренного договором (полисом) страхового случая. </w:t>
      </w:r>
    </w:p>
    <w:p w:rsidR="00442891" w:rsidRPr="00650A02" w:rsidRDefault="00442891">
      <w:pPr>
        <w:widowControl w:val="0"/>
        <w:tabs>
          <w:tab w:val="left" w:pos="567"/>
        </w:tabs>
        <w:spacing w:line="290" w:lineRule="auto"/>
        <w:ind w:right="-6" w:firstLine="567"/>
        <w:jc w:val="both"/>
        <w:rPr>
          <w:i/>
          <w:iCs/>
          <w:strike/>
          <w:sz w:val="26"/>
          <w:szCs w:val="26"/>
        </w:rPr>
      </w:pPr>
    </w:p>
    <w:p w:rsidR="00442891" w:rsidRPr="00521210" w:rsidRDefault="00292230" w:rsidP="00521210">
      <w:pPr>
        <w:pStyle w:val="aff9"/>
        <w:keepNext/>
        <w:keepLines/>
        <w:widowControl w:val="0"/>
        <w:numPr>
          <w:ilvl w:val="0"/>
          <w:numId w:val="2"/>
        </w:numPr>
        <w:tabs>
          <w:tab w:val="left" w:pos="400"/>
        </w:tabs>
        <w:spacing w:after="0" w:line="247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BM1fob9te"/>
      <w:bookmarkEnd w:id="0"/>
      <w:r w:rsidRPr="005212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2.1. Принципал поручает, а Агент за вознаграждение принимает на себя обязательство осуществлять на базе филиалов Агента следующие действия (далее - Поручение): </w:t>
      </w:r>
    </w:p>
    <w:p w:rsidR="00442891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2.1.1. Оказывать посреднические услуги по заключению договоров </w:t>
      </w:r>
      <w:r w:rsidRPr="00650A02">
        <w:rPr>
          <w:color w:val="000000"/>
          <w:sz w:val="26"/>
          <w:szCs w:val="26"/>
        </w:rPr>
        <w:t>страхования, оформлению страховых полисов и иных документов от имени Принципала</w:t>
      </w:r>
      <w:r w:rsidRPr="00650A02">
        <w:rPr>
          <w:sz w:val="26"/>
          <w:szCs w:val="26"/>
        </w:rPr>
        <w:t xml:space="preserve"> в соответствии с имеющимися у Принципала лицензиями на осуществление страхования по следующим видам (определены в соответствии со статьей 32.9 Закона РФ от 27.11.1992</w:t>
      </w:r>
      <w:r w:rsidR="004F332F">
        <w:rPr>
          <w:sz w:val="26"/>
          <w:szCs w:val="26"/>
        </w:rPr>
        <w:t xml:space="preserve"> года</w:t>
      </w:r>
      <w:r w:rsidRPr="00650A02">
        <w:rPr>
          <w:sz w:val="26"/>
          <w:szCs w:val="26"/>
        </w:rPr>
        <w:t xml:space="preserve"> № 4015-1 «Об организации страхового дела в Российской Федерации»)</w:t>
      </w:r>
      <w:r w:rsidR="007943BF">
        <w:rPr>
          <w:sz w:val="26"/>
          <w:szCs w:val="26"/>
        </w:rPr>
        <w:t>:</w:t>
      </w:r>
    </w:p>
    <w:p w:rsidR="007943BF" w:rsidRPr="007943BF" w:rsidRDefault="007943BF" w:rsidP="007943BF">
      <w:pPr>
        <w:ind w:firstLine="567"/>
        <w:jc w:val="both"/>
        <w:rPr>
          <w:sz w:val="26"/>
          <w:szCs w:val="26"/>
        </w:rPr>
      </w:pPr>
      <w:bookmarkStart w:id="1" w:name="_GoBack"/>
      <w:r>
        <w:rPr>
          <w:sz w:val="26"/>
          <w:szCs w:val="26"/>
        </w:rPr>
        <w:t xml:space="preserve">- </w:t>
      </w:r>
      <w:r w:rsidRPr="007943BF">
        <w:rPr>
          <w:sz w:val="26"/>
          <w:szCs w:val="26"/>
        </w:rPr>
        <w:t>Страхование имущества</w:t>
      </w:r>
      <w:r>
        <w:rPr>
          <w:sz w:val="26"/>
          <w:szCs w:val="26"/>
        </w:rPr>
        <w:t>;</w:t>
      </w:r>
    </w:p>
    <w:p w:rsidR="007943BF" w:rsidRPr="00F74327" w:rsidRDefault="007943BF" w:rsidP="007943BF">
      <w:pPr>
        <w:ind w:firstLine="567"/>
        <w:jc w:val="both"/>
        <w:rPr>
          <w:color w:val="000000" w:themeColor="text1"/>
          <w:sz w:val="26"/>
          <w:szCs w:val="26"/>
        </w:rPr>
      </w:pPr>
      <w:r w:rsidRPr="00F74327">
        <w:rPr>
          <w:color w:val="000000" w:themeColor="text1"/>
          <w:sz w:val="26"/>
          <w:szCs w:val="26"/>
        </w:rPr>
        <w:t xml:space="preserve">- </w:t>
      </w:r>
      <w:r w:rsidR="00F74327" w:rsidRPr="00F74327">
        <w:rPr>
          <w:color w:val="000000" w:themeColor="text1"/>
          <w:sz w:val="26"/>
          <w:szCs w:val="26"/>
        </w:rPr>
        <w:t>Сельскохозяйственное страхование</w:t>
      </w:r>
      <w:r w:rsidRPr="00F74327">
        <w:rPr>
          <w:color w:val="000000" w:themeColor="text1"/>
          <w:sz w:val="26"/>
          <w:szCs w:val="26"/>
        </w:rPr>
        <w:t>;</w:t>
      </w:r>
    </w:p>
    <w:p w:rsidR="007943BF" w:rsidRPr="00650A02" w:rsidRDefault="007943BF" w:rsidP="007943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943BF">
        <w:rPr>
          <w:sz w:val="26"/>
          <w:szCs w:val="26"/>
        </w:rPr>
        <w:t>Автомобильное страхование</w:t>
      </w:r>
      <w:r>
        <w:rPr>
          <w:sz w:val="26"/>
          <w:szCs w:val="26"/>
        </w:rPr>
        <w:t>.</w:t>
      </w:r>
    </w:p>
    <w:bookmarkEnd w:id="1"/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При заключении договора обязательного страхования в виде электрон</w:t>
      </w:r>
      <w:r w:rsidR="00F34BAF">
        <w:rPr>
          <w:sz w:val="26"/>
          <w:szCs w:val="26"/>
        </w:rPr>
        <w:t xml:space="preserve">ного документа участие Агента в </w:t>
      </w:r>
      <w:r w:rsidRPr="00650A02">
        <w:rPr>
          <w:sz w:val="26"/>
          <w:szCs w:val="26"/>
        </w:rPr>
        <w:t>обмене информацией между страхователем и страховщиком (Принципалом) осуществляется в соответствии с</w:t>
      </w:r>
      <w:r w:rsidR="00F34BAF">
        <w:rPr>
          <w:sz w:val="26"/>
          <w:szCs w:val="26"/>
        </w:rPr>
        <w:t xml:space="preserve"> </w:t>
      </w:r>
      <w:r w:rsidRPr="00650A02">
        <w:rPr>
          <w:sz w:val="26"/>
          <w:szCs w:val="26"/>
        </w:rPr>
        <w:t xml:space="preserve">Законом Российской Федерации </w:t>
      </w:r>
      <w:r w:rsidR="00F34BAF">
        <w:rPr>
          <w:sz w:val="26"/>
          <w:szCs w:val="26"/>
        </w:rPr>
        <w:t xml:space="preserve">             </w:t>
      </w:r>
      <w:r w:rsidRPr="00650A02">
        <w:rPr>
          <w:sz w:val="26"/>
          <w:szCs w:val="26"/>
        </w:rPr>
        <w:t>от 27 ноября 1992 года № 4015-1 «Об организации страхового дела в Российской Федерации».</w:t>
      </w:r>
    </w:p>
    <w:p w:rsidR="00442891" w:rsidRPr="00650A02" w:rsidRDefault="00292230">
      <w:pPr>
        <w:pStyle w:val="Default"/>
        <w:ind w:right="-6"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lastRenderedPageBreak/>
        <w:t>2.1.2. Информировать заявителей (далее – Страховател</w:t>
      </w:r>
      <w:r w:rsidR="00F34BAF">
        <w:rPr>
          <w:sz w:val="26"/>
          <w:szCs w:val="26"/>
        </w:rPr>
        <w:t>ей</w:t>
      </w:r>
      <w:r w:rsidRPr="00650A02">
        <w:rPr>
          <w:sz w:val="26"/>
          <w:szCs w:val="26"/>
        </w:rPr>
        <w:t xml:space="preserve">), обратившихся </w:t>
      </w:r>
      <w:r w:rsidR="00F34BAF">
        <w:rPr>
          <w:sz w:val="26"/>
          <w:szCs w:val="26"/>
        </w:rPr>
        <w:t>к Агенту</w:t>
      </w:r>
      <w:r w:rsidRPr="00650A02">
        <w:rPr>
          <w:sz w:val="26"/>
          <w:szCs w:val="26"/>
        </w:rPr>
        <w:t xml:space="preserve"> за получением государственных и муниципальных услуг, о возможности получения услуг Принципала.</w:t>
      </w:r>
    </w:p>
    <w:p w:rsidR="00292230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2.1.3 Знакомить Страхователей с правилами и условиями страхования, действующими у Принципала.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2.1.4 Осуществлять прием от страхователей документов и заявлений, необходимых для оформления договоров страхования, оформлять страховые полисы и иные документы от имени Принципала в программном комплексе Принципала по указанным в п. 2.1.1 вида</w:t>
      </w:r>
      <w:r w:rsidR="00F34BAF">
        <w:rPr>
          <w:sz w:val="26"/>
          <w:szCs w:val="26"/>
        </w:rPr>
        <w:t>м</w:t>
      </w:r>
      <w:r w:rsidRPr="00650A02">
        <w:rPr>
          <w:sz w:val="26"/>
          <w:szCs w:val="26"/>
        </w:rPr>
        <w:t xml:space="preserve"> страхования, предоставлять их страхователю на ознакомление и подписание.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2.1.5 Принимать от Страхователя платежные документы (квитанции), подтверждающие оплату услуг, оказываемых Принципалом, предоставлять возможность </w:t>
      </w:r>
      <w:r w:rsidRPr="00D5086E">
        <w:rPr>
          <w:sz w:val="26"/>
          <w:szCs w:val="26"/>
        </w:rPr>
        <w:t>оплаты через POS терминалы, расположенные в окне приема документов в филиалах</w:t>
      </w:r>
      <w:r w:rsidR="00F34BAF" w:rsidRPr="00D5086E">
        <w:rPr>
          <w:sz w:val="26"/>
          <w:szCs w:val="26"/>
        </w:rPr>
        <w:t xml:space="preserve"> Агента</w:t>
      </w:r>
      <w:r w:rsidRPr="00D5086E">
        <w:rPr>
          <w:sz w:val="26"/>
          <w:szCs w:val="26"/>
        </w:rPr>
        <w:t>, предоставлять (распечатывать) QR-код для оплаты в приложении банка либо счет на оплату, в соответствии с рассчитанной суммой в программном комплексе Принципала,</w:t>
      </w:r>
      <w:r w:rsidRPr="00650A02">
        <w:rPr>
          <w:sz w:val="26"/>
          <w:szCs w:val="26"/>
        </w:rPr>
        <w:t xml:space="preserve"> определенной на момент оформления договора, страхового полиса, на расчетный счет Принципала.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2.2. Принципал обеспечивает Агента документами и материалами, необходимыми для выполне</w:t>
      </w:r>
      <w:r w:rsidR="007350C3">
        <w:rPr>
          <w:sz w:val="26"/>
          <w:szCs w:val="26"/>
        </w:rPr>
        <w:t xml:space="preserve">ния обязательств по Договору, в </w:t>
      </w:r>
      <w:r w:rsidRPr="00650A02">
        <w:rPr>
          <w:sz w:val="26"/>
          <w:szCs w:val="26"/>
        </w:rPr>
        <w:t>том числе путем предоставления доступа Агенту к официальному сайту Принципала.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2.3. Права и обязанности по договорам страхования, заключенным при посредничестве Агента, возникают у</w:t>
      </w:r>
      <w:r w:rsidRPr="00650A02">
        <w:rPr>
          <w:spacing w:val="-4"/>
          <w:sz w:val="26"/>
          <w:szCs w:val="26"/>
        </w:rPr>
        <w:t xml:space="preserve"> </w:t>
      </w:r>
      <w:r w:rsidRPr="00650A02">
        <w:rPr>
          <w:sz w:val="26"/>
          <w:szCs w:val="26"/>
        </w:rPr>
        <w:t>Принципала.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2.4. Поручение считается выполненным, если заявитель, проинформированный Агентом об услугах Принципала в соответствии с пунктом 2.1.1 настоящего Договора, </w:t>
      </w:r>
      <w:r w:rsidRPr="00C543C0">
        <w:rPr>
          <w:sz w:val="26"/>
          <w:szCs w:val="26"/>
        </w:rPr>
        <w:t xml:space="preserve">оформил </w:t>
      </w:r>
      <w:r w:rsidRPr="00E53AD2">
        <w:rPr>
          <w:sz w:val="26"/>
          <w:szCs w:val="26"/>
        </w:rPr>
        <w:t>страховой договор либо страховой полис</w:t>
      </w:r>
      <w:r w:rsidRPr="00C543C0">
        <w:rPr>
          <w:sz w:val="26"/>
          <w:szCs w:val="26"/>
        </w:rPr>
        <w:t xml:space="preserve"> в соответствии </w:t>
      </w:r>
      <w:r w:rsidRPr="00E53AD2">
        <w:rPr>
          <w:sz w:val="26"/>
          <w:szCs w:val="26"/>
        </w:rPr>
        <w:t>с п. 2.1.4. настоящего</w:t>
      </w:r>
      <w:r w:rsidRPr="00650A02">
        <w:rPr>
          <w:sz w:val="26"/>
          <w:szCs w:val="26"/>
        </w:rPr>
        <w:t xml:space="preserve"> Договора.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2.5. </w:t>
      </w:r>
      <w:r w:rsidRPr="00650A02">
        <w:rPr>
          <w:color w:val="000000"/>
          <w:sz w:val="26"/>
          <w:szCs w:val="26"/>
          <w:lang w:eastAsia="en-US"/>
        </w:rPr>
        <w:t>Услуги предоставляются Агентом в</w:t>
      </w:r>
      <w:r w:rsidR="007350C3">
        <w:rPr>
          <w:color w:val="000000"/>
          <w:sz w:val="26"/>
          <w:szCs w:val="26"/>
          <w:lang w:eastAsia="en-US"/>
        </w:rPr>
        <w:t xml:space="preserve"> его</w:t>
      </w:r>
      <w:r w:rsidRPr="00650A02">
        <w:rPr>
          <w:color w:val="000000"/>
          <w:sz w:val="26"/>
          <w:szCs w:val="26"/>
          <w:lang w:eastAsia="en-US"/>
        </w:rPr>
        <w:t xml:space="preserve"> филиалах</w:t>
      </w:r>
      <w:r w:rsidRPr="00650A02">
        <w:rPr>
          <w:sz w:val="26"/>
          <w:szCs w:val="26"/>
          <w:lang w:eastAsia="en-US"/>
        </w:rPr>
        <w:t>, согласно Приложению № 2.</w:t>
      </w:r>
    </w:p>
    <w:p w:rsidR="00442891" w:rsidRPr="00650A02" w:rsidRDefault="00292230">
      <w:pPr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2.6. Размер страховой премии определяется страховыми тарифами Принципала по соответствующим видам страхования, иными документами Принципала (формами договоров страхования, заявлений на страхование, инструкциями, положениями, информационными письмами и др.) в соответствии с информацией, предусмотренной Программным продуктом Принципала.</w:t>
      </w:r>
    </w:p>
    <w:p w:rsidR="00442891" w:rsidRPr="00650A02" w:rsidRDefault="00442891">
      <w:pPr>
        <w:widowControl w:val="0"/>
        <w:tabs>
          <w:tab w:val="left" w:pos="1456"/>
        </w:tabs>
        <w:spacing w:line="290" w:lineRule="auto"/>
        <w:ind w:firstLine="567"/>
        <w:jc w:val="center"/>
        <w:rPr>
          <w:b/>
          <w:bCs/>
          <w:sz w:val="26"/>
          <w:szCs w:val="26"/>
        </w:rPr>
      </w:pPr>
    </w:p>
    <w:p w:rsidR="00442891" w:rsidRPr="00650A02" w:rsidRDefault="00292230">
      <w:pPr>
        <w:widowControl w:val="0"/>
        <w:tabs>
          <w:tab w:val="left" w:pos="1456"/>
        </w:tabs>
        <w:spacing w:line="290" w:lineRule="auto"/>
        <w:ind w:firstLine="567"/>
        <w:jc w:val="center"/>
        <w:rPr>
          <w:b/>
          <w:bCs/>
          <w:sz w:val="26"/>
          <w:szCs w:val="26"/>
        </w:rPr>
      </w:pPr>
      <w:r w:rsidRPr="00650A02">
        <w:rPr>
          <w:b/>
          <w:bCs/>
          <w:sz w:val="26"/>
          <w:szCs w:val="26"/>
        </w:rPr>
        <w:t>3. ПРАВА И ОБЯЗАННОСТИ СТОРОН</w:t>
      </w:r>
    </w:p>
    <w:p w:rsidR="00442891" w:rsidRPr="00650A02" w:rsidRDefault="00292230">
      <w:pPr>
        <w:keepNext/>
        <w:keepLines/>
        <w:widowControl w:val="0"/>
        <w:tabs>
          <w:tab w:val="left" w:pos="741"/>
        </w:tabs>
        <w:ind w:firstLine="567"/>
        <w:rPr>
          <w:b/>
          <w:bCs/>
          <w:sz w:val="26"/>
          <w:szCs w:val="26"/>
        </w:rPr>
      </w:pPr>
      <w:r w:rsidRPr="00650A02">
        <w:rPr>
          <w:b/>
          <w:bCs/>
          <w:sz w:val="26"/>
          <w:szCs w:val="26"/>
          <w:u w:val="single"/>
        </w:rPr>
        <w:t xml:space="preserve">3.1. </w:t>
      </w:r>
      <w:bookmarkStart w:id="2" w:name="BM2et92p0"/>
      <w:bookmarkEnd w:id="2"/>
      <w:r w:rsidRPr="00650A02">
        <w:rPr>
          <w:b/>
          <w:bCs/>
          <w:sz w:val="26"/>
          <w:szCs w:val="26"/>
          <w:u w:val="single"/>
        </w:rPr>
        <w:t>Агент обязуется</w:t>
      </w:r>
      <w:r w:rsidRPr="00650A02">
        <w:rPr>
          <w:b/>
          <w:bCs/>
          <w:sz w:val="26"/>
          <w:szCs w:val="26"/>
        </w:rPr>
        <w:t>:</w:t>
      </w:r>
    </w:p>
    <w:p w:rsidR="00442891" w:rsidRPr="00650A02" w:rsidRDefault="00292230">
      <w:pPr>
        <w:pStyle w:val="aff9"/>
        <w:widowControl w:val="0"/>
        <w:tabs>
          <w:tab w:val="left" w:pos="1134"/>
        </w:tabs>
        <w:spacing w:after="0" w:line="240" w:lineRule="auto"/>
        <w:ind w:left="0" w:right="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>3.1.1. Информировать заявителей об условиях страхования, строго руководствуясь Правилами страхования, Программами страхования, страховыми тарифами, утвержденными Принципалом и действующими на момент заключения договора (полиса) страхования, а также по процедуре заключения договоров (полисов).</w:t>
      </w:r>
    </w:p>
    <w:p w:rsidR="00442891" w:rsidRPr="00C66B57" w:rsidRDefault="00292230">
      <w:pPr>
        <w:pStyle w:val="aff9"/>
        <w:widowControl w:val="0"/>
        <w:tabs>
          <w:tab w:val="left" w:pos="1134"/>
        </w:tabs>
        <w:spacing w:after="0" w:line="240" w:lineRule="auto"/>
        <w:ind w:left="0" w:right="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6B57">
        <w:rPr>
          <w:rFonts w:ascii="Times New Roman" w:hAnsi="Times New Roman" w:cs="Times New Roman"/>
          <w:sz w:val="26"/>
          <w:szCs w:val="26"/>
        </w:rPr>
        <w:t>3.1.2. Оформлять Страхователям договоры (полисы) в программном</w:t>
      </w:r>
      <w:r w:rsidRPr="00C66B5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66B57">
        <w:rPr>
          <w:rFonts w:ascii="Times New Roman" w:hAnsi="Times New Roman" w:cs="Times New Roman"/>
          <w:sz w:val="26"/>
          <w:szCs w:val="26"/>
        </w:rPr>
        <w:t>обеспечении (далее – Программный продукт) Принципала.</w:t>
      </w:r>
    </w:p>
    <w:p w:rsidR="00442891" w:rsidRPr="00650A02" w:rsidRDefault="00292230">
      <w:pPr>
        <w:pStyle w:val="aff9"/>
        <w:widowControl w:val="0"/>
        <w:numPr>
          <w:ilvl w:val="2"/>
          <w:numId w:val="3"/>
        </w:numPr>
        <w:tabs>
          <w:tab w:val="left" w:pos="1134"/>
        </w:tabs>
        <w:spacing w:before="1" w:after="0" w:line="240" w:lineRule="auto"/>
        <w:ind w:left="0"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>При оформлении договора (полиса),</w:t>
      </w:r>
      <w:r w:rsidRPr="00650A0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>предусмотренного</w:t>
      </w:r>
      <w:r w:rsidRPr="00650A0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>настоящим</w:t>
      </w:r>
      <w:r w:rsidRPr="00650A0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>Договором,</w:t>
      </w:r>
      <w:r w:rsidRPr="00650A0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>указывать</w:t>
      </w:r>
      <w:r w:rsidRPr="00650A0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 xml:space="preserve">срок начала действия договора (полиса) страхования не ранее срока уплаты Страхователем страховой премии 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>(части страховой премии).</w:t>
      </w:r>
    </w:p>
    <w:p w:rsidR="00442891" w:rsidRPr="00C66B57" w:rsidRDefault="00292230">
      <w:pPr>
        <w:pStyle w:val="aff9"/>
        <w:widowControl w:val="0"/>
        <w:numPr>
          <w:ilvl w:val="2"/>
          <w:numId w:val="3"/>
        </w:numPr>
        <w:spacing w:after="0" w:line="240" w:lineRule="auto"/>
        <w:ind w:left="0" w:right="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6B57">
        <w:rPr>
          <w:rFonts w:ascii="Times New Roman" w:hAnsi="Times New Roman" w:cs="Times New Roman"/>
          <w:sz w:val="26"/>
          <w:szCs w:val="26"/>
        </w:rPr>
        <w:t>Передавать Страхователям договоры (полисы) и другие документы, подтверждающие заключение договоров (полисов)</w:t>
      </w:r>
      <w:r w:rsidRPr="00C66B5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66B57">
        <w:rPr>
          <w:rFonts w:ascii="Times New Roman" w:hAnsi="Times New Roman" w:cs="Times New Roman"/>
          <w:sz w:val="26"/>
          <w:szCs w:val="26"/>
        </w:rPr>
        <w:t>страхования</w:t>
      </w:r>
      <w:r w:rsidR="00C66B57" w:rsidRPr="00C66B57">
        <w:rPr>
          <w:rFonts w:ascii="Times New Roman" w:hAnsi="Times New Roman" w:cs="Times New Roman"/>
          <w:sz w:val="26"/>
          <w:szCs w:val="26"/>
        </w:rPr>
        <w:t>.</w:t>
      </w:r>
    </w:p>
    <w:p w:rsidR="00442891" w:rsidRPr="00650A02" w:rsidRDefault="00292230">
      <w:pPr>
        <w:pStyle w:val="aff9"/>
        <w:widowControl w:val="0"/>
        <w:numPr>
          <w:ilvl w:val="2"/>
          <w:numId w:val="3"/>
        </w:numPr>
        <w:tabs>
          <w:tab w:val="left" w:pos="1134"/>
        </w:tabs>
        <w:spacing w:before="2" w:after="0" w:line="240" w:lineRule="auto"/>
        <w:ind w:left="0" w:right="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 xml:space="preserve">Осуществлять деятельность, предусмотренную настоящим Договором, строго соблюдая законодательство РФ о тайне страхования и о персональных данных. Агент не вправе разглашать полученные им в результате своей деятельности в рамках настоящего Договора сведения о Страхователях, состоянии их здоровья, а также об имущественном положении этих лиц. Кроме того, Агент обязан обеспечить безопасность </w:t>
      </w:r>
      <w:r w:rsidRPr="00650A02">
        <w:rPr>
          <w:rFonts w:ascii="Times New Roman" w:hAnsi="Times New Roman" w:cs="Times New Roman"/>
          <w:sz w:val="26"/>
          <w:szCs w:val="26"/>
        </w:rPr>
        <w:lastRenderedPageBreak/>
        <w:t>персональных данных Страхователей (а также иных данных, указанных в договоре (полисе), в отношении которых заключается договор страхования при посредничестве Агента) при их обработке и предотвращение разглашения персональных</w:t>
      </w:r>
      <w:r w:rsidRPr="00650A02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>данных.</w:t>
      </w:r>
    </w:p>
    <w:p w:rsidR="00442891" w:rsidRPr="00650A02" w:rsidRDefault="00292230">
      <w:pPr>
        <w:widowControl w:val="0"/>
        <w:tabs>
          <w:tab w:val="left" w:pos="1503"/>
        </w:tabs>
        <w:spacing w:before="1"/>
        <w:ind w:right="144"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3.1.6. Передавать Принципалу все обращения (жалобы) от Получателей страховых услуг, поступивших к Агенту </w:t>
      </w:r>
      <w:r w:rsidR="00B6701E">
        <w:rPr>
          <w:sz w:val="26"/>
          <w:szCs w:val="26"/>
        </w:rPr>
        <w:t>не позднее дня, следующего за днем их</w:t>
      </w:r>
      <w:r w:rsidRPr="00650A02">
        <w:rPr>
          <w:color w:val="000000"/>
          <w:sz w:val="26"/>
          <w:szCs w:val="26"/>
        </w:rPr>
        <w:t xml:space="preserve"> поступления</w:t>
      </w:r>
      <w:r w:rsidR="00B6701E">
        <w:rPr>
          <w:color w:val="000000"/>
          <w:sz w:val="26"/>
          <w:szCs w:val="26"/>
        </w:rPr>
        <w:t>,</w:t>
      </w:r>
      <w:r w:rsidRPr="00650A02">
        <w:rPr>
          <w:color w:val="000000"/>
          <w:sz w:val="26"/>
          <w:szCs w:val="26"/>
        </w:rPr>
        <w:t xml:space="preserve"> путем направления на электронную почту Принципала </w:t>
      </w:r>
      <w:r w:rsidR="00B6701E">
        <w:rPr>
          <w:color w:val="000000"/>
          <w:sz w:val="26"/>
          <w:szCs w:val="26"/>
        </w:rPr>
        <w:t>___</w:t>
      </w:r>
      <w:r w:rsidRPr="00650A02">
        <w:rPr>
          <w:color w:val="000000"/>
          <w:sz w:val="26"/>
          <w:szCs w:val="26"/>
        </w:rPr>
        <w:t>_________.</w:t>
      </w:r>
    </w:p>
    <w:p w:rsidR="00442891" w:rsidRPr="00FB1D1E" w:rsidRDefault="00292230">
      <w:pPr>
        <w:widowControl w:val="0"/>
        <w:tabs>
          <w:tab w:val="left" w:pos="1503"/>
        </w:tabs>
        <w:spacing w:before="1"/>
        <w:ind w:right="144" w:firstLine="567"/>
        <w:jc w:val="both"/>
        <w:rPr>
          <w:sz w:val="26"/>
          <w:szCs w:val="26"/>
        </w:rPr>
      </w:pPr>
      <w:r w:rsidRPr="00FB1D1E">
        <w:rPr>
          <w:sz w:val="26"/>
          <w:szCs w:val="26"/>
        </w:rPr>
        <w:t xml:space="preserve">3.1.7. Получать от Заявителей согласие на обработку персональных данных (Приложение № </w:t>
      </w:r>
      <w:r w:rsidR="004F332F">
        <w:rPr>
          <w:sz w:val="26"/>
          <w:szCs w:val="26"/>
        </w:rPr>
        <w:t>6</w:t>
      </w:r>
      <w:r w:rsidRPr="00FB1D1E">
        <w:rPr>
          <w:sz w:val="26"/>
          <w:szCs w:val="26"/>
        </w:rPr>
        <w:t xml:space="preserve"> к настоящему Договору). </w:t>
      </w:r>
    </w:p>
    <w:p w:rsidR="00442891" w:rsidRPr="00650A02" w:rsidRDefault="00292230">
      <w:pPr>
        <w:pStyle w:val="aff9"/>
        <w:spacing w:after="0" w:line="24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3.1.</w:t>
      </w:r>
      <w:r w:rsidR="00FB1D1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>. Агент в целях исполнения требований Федерального закона № 115-ФЗ от 07.08.2001 г</w:t>
      </w:r>
      <w:r w:rsidR="00FB1D1E"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«О противодействии легализации (отмыванию) доходов, полученных преступным путём, и финансированию терроризма» по поручению и от имени Принципала проводит сбор сведений и документов, необходимых для проведения идентификации клиента, представителя клиента, выгодоприобретателя, </w:t>
      </w:r>
      <w:proofErr w:type="spellStart"/>
      <w:r w:rsidRPr="00650A02">
        <w:rPr>
          <w:rFonts w:ascii="Times New Roman" w:hAnsi="Times New Roman" w:cs="Times New Roman"/>
          <w:color w:val="000000"/>
          <w:sz w:val="26"/>
          <w:szCs w:val="26"/>
        </w:rPr>
        <w:t>бенефициарного</w:t>
      </w:r>
      <w:proofErr w:type="spellEnd"/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владельца в соответствии с Положением Центрального Банка Российской Федерации от 12.12.2014</w:t>
      </w:r>
      <w:r w:rsidR="00FB1D1E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№444-П «Об идентификации </w:t>
      </w:r>
      <w:proofErr w:type="spellStart"/>
      <w:r w:rsidRPr="00650A02">
        <w:rPr>
          <w:rFonts w:ascii="Times New Roman" w:hAnsi="Times New Roman" w:cs="Times New Roman"/>
          <w:color w:val="000000"/>
          <w:sz w:val="26"/>
          <w:szCs w:val="26"/>
        </w:rPr>
        <w:t>некредитными</w:t>
      </w:r>
      <w:proofErr w:type="spellEnd"/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финансовыми организациями клиентов, представителей клиента, выгодоприобретателей, </w:t>
      </w:r>
      <w:proofErr w:type="spellStart"/>
      <w:r w:rsidRPr="00650A02">
        <w:rPr>
          <w:rFonts w:ascii="Times New Roman" w:hAnsi="Times New Roman" w:cs="Times New Roman"/>
          <w:color w:val="000000"/>
          <w:sz w:val="26"/>
          <w:szCs w:val="26"/>
        </w:rPr>
        <w:t>бенефициарных</w:t>
      </w:r>
      <w:proofErr w:type="spellEnd"/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терроризма».</w:t>
      </w:r>
    </w:p>
    <w:p w:rsidR="00442891" w:rsidRPr="00650A02" w:rsidRDefault="00292230">
      <w:pPr>
        <w:pStyle w:val="aff9"/>
        <w:spacing w:after="0" w:line="24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bookmarkStart w:id="3" w:name="tyjcwt"/>
      <w:bookmarkEnd w:id="3"/>
      <w:r w:rsidRPr="00650A02">
        <w:rPr>
          <w:rFonts w:ascii="Times New Roman" w:hAnsi="Times New Roman" w:cs="Times New Roman"/>
          <w:b/>
          <w:bCs/>
          <w:sz w:val="26"/>
          <w:szCs w:val="26"/>
          <w:u w:val="single"/>
        </w:rPr>
        <w:t>3.2. Агент имеет право:</w:t>
      </w:r>
    </w:p>
    <w:p w:rsidR="00442891" w:rsidRPr="00650A02" w:rsidRDefault="00292230">
      <w:pPr>
        <w:widowControl w:val="0"/>
        <w:tabs>
          <w:tab w:val="left" w:pos="1134"/>
        </w:tabs>
        <w:spacing w:before="78"/>
        <w:ind w:right="145"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3.2.1 Запрашивать у Принципала документы, подтверждающие его право на осуществление страховой деятельности, с целью предоставления информации</w:t>
      </w:r>
      <w:r w:rsidRPr="00650A02">
        <w:rPr>
          <w:spacing w:val="-10"/>
          <w:sz w:val="26"/>
          <w:szCs w:val="26"/>
        </w:rPr>
        <w:t xml:space="preserve"> </w:t>
      </w:r>
      <w:r w:rsidRPr="00650A02">
        <w:rPr>
          <w:sz w:val="26"/>
          <w:szCs w:val="26"/>
        </w:rPr>
        <w:t>страхователям. Получать от Принципала сведения о размере его уставного капитала, страховых резервов, о лицензии на осуществление страхования, перестрахования, о сроках деятельности в качестве субъекта страхового дела, о видах и условиях осуществляемого страхования с целью предоставления информации Страхователям.</w:t>
      </w:r>
    </w:p>
    <w:p w:rsidR="00442891" w:rsidRPr="00650A02" w:rsidRDefault="00292230">
      <w:pPr>
        <w:pStyle w:val="aff9"/>
        <w:widowControl w:val="0"/>
        <w:numPr>
          <w:ilvl w:val="2"/>
          <w:numId w:val="4"/>
        </w:numPr>
        <w:tabs>
          <w:tab w:val="left" w:pos="1134"/>
        </w:tabs>
        <w:spacing w:before="2" w:after="0" w:line="252" w:lineRule="exac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>Вносить предложения по совершенствованию процедур оказания</w:t>
      </w:r>
      <w:r w:rsidRPr="00650A0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>услуг.</w:t>
      </w:r>
    </w:p>
    <w:p w:rsidR="00442891" w:rsidRPr="00650A02" w:rsidRDefault="00292230">
      <w:pPr>
        <w:pStyle w:val="aff9"/>
        <w:widowControl w:val="0"/>
        <w:numPr>
          <w:ilvl w:val="2"/>
          <w:numId w:val="4"/>
        </w:numPr>
        <w:tabs>
          <w:tab w:val="left" w:pos="1134"/>
        </w:tabs>
        <w:spacing w:after="0" w:line="240" w:lineRule="auto"/>
        <w:ind w:left="0" w:right="14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>Получать от Принципала рекламные и методические материалы, консультационную поддержку.</w:t>
      </w:r>
    </w:p>
    <w:p w:rsidR="00442891" w:rsidRPr="00650A02" w:rsidRDefault="00292230">
      <w:pPr>
        <w:pStyle w:val="aff9"/>
        <w:widowControl w:val="0"/>
        <w:numPr>
          <w:ilvl w:val="2"/>
          <w:numId w:val="4"/>
        </w:numPr>
        <w:tabs>
          <w:tab w:val="left" w:pos="1134"/>
        </w:tabs>
        <w:spacing w:after="0" w:line="240" w:lineRule="auto"/>
        <w:ind w:left="0" w:right="14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>Получать информацию от Принципала о планах развития услуг, получать уведомления об изменениях в личном составе специалистов Принципала, исполняющих обязанности по настоящему Договору.</w:t>
      </w:r>
    </w:p>
    <w:p w:rsidR="00442891" w:rsidRPr="00650A02" w:rsidRDefault="00292230">
      <w:pPr>
        <w:pStyle w:val="aff9"/>
        <w:widowControl w:val="0"/>
        <w:numPr>
          <w:ilvl w:val="2"/>
          <w:numId w:val="4"/>
        </w:numPr>
        <w:tabs>
          <w:tab w:val="left" w:pos="1134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>Требовать полного и своевременного расчета по Агентскому вознаграждению, а также возмещения убытков при нарушении денежных обязательств со стороны</w:t>
      </w:r>
      <w:r w:rsidRPr="00650A02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sz w:val="26"/>
          <w:szCs w:val="26"/>
        </w:rPr>
        <w:t>Принципала.</w:t>
      </w:r>
    </w:p>
    <w:p w:rsidR="00442891" w:rsidRPr="00650A02" w:rsidRDefault="00292230">
      <w:pPr>
        <w:pStyle w:val="aff9"/>
        <w:widowControl w:val="0"/>
        <w:numPr>
          <w:ilvl w:val="2"/>
          <w:numId w:val="4"/>
        </w:numPr>
        <w:tabs>
          <w:tab w:val="left" w:pos="1134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>Получать у Принципала документы, необходимые для исполнения поручения:</w:t>
      </w:r>
    </w:p>
    <w:p w:rsidR="00442891" w:rsidRPr="00650A02" w:rsidRDefault="00292230">
      <w:pPr>
        <w:widowControl w:val="0"/>
        <w:tabs>
          <w:tab w:val="left" w:pos="1701"/>
        </w:tabs>
        <w:ind w:right="148"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 - правила, тарифы и условия страхования.</w:t>
      </w:r>
    </w:p>
    <w:p w:rsidR="00442891" w:rsidRPr="00650A02" w:rsidRDefault="00292230">
      <w:pPr>
        <w:widowControl w:val="0"/>
        <w:tabs>
          <w:tab w:val="left" w:pos="1701"/>
        </w:tabs>
        <w:ind w:right="148"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3.2.7. Выступать инициатором проведения рабочих встреч по обучению сотрудников Агента в рамках предоставления услуги.</w:t>
      </w:r>
    </w:p>
    <w:p w:rsidR="00442891" w:rsidRPr="00650A02" w:rsidRDefault="00292230">
      <w:pPr>
        <w:keepNext/>
        <w:keepLines/>
        <w:widowControl w:val="0"/>
        <w:ind w:firstLine="567"/>
        <w:rPr>
          <w:b/>
          <w:bCs/>
          <w:sz w:val="26"/>
          <w:szCs w:val="26"/>
        </w:rPr>
      </w:pPr>
      <w:bookmarkStart w:id="4" w:name="BM3dy6vkm"/>
      <w:bookmarkEnd w:id="4"/>
      <w:r w:rsidRPr="00650A02">
        <w:rPr>
          <w:b/>
          <w:bCs/>
          <w:sz w:val="26"/>
          <w:szCs w:val="26"/>
          <w:u w:val="single"/>
        </w:rPr>
        <w:t>3.3. Принципал обязуется</w:t>
      </w:r>
      <w:r w:rsidRPr="00650A02">
        <w:rPr>
          <w:b/>
          <w:bCs/>
          <w:sz w:val="26"/>
          <w:szCs w:val="26"/>
        </w:rPr>
        <w:t>:</w:t>
      </w:r>
    </w:p>
    <w:p w:rsidR="00442891" w:rsidRPr="00650A02" w:rsidRDefault="00292230">
      <w:pPr>
        <w:widowControl w:val="0"/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3.3.1. Принимать от Агента заключенные со Страхователями договоры (полисы) и</w:t>
      </w:r>
      <w:r w:rsidRPr="00650A02">
        <w:rPr>
          <w:spacing w:val="-12"/>
          <w:sz w:val="26"/>
          <w:szCs w:val="26"/>
        </w:rPr>
        <w:t xml:space="preserve"> </w:t>
      </w:r>
      <w:r w:rsidRPr="00650A02">
        <w:rPr>
          <w:sz w:val="26"/>
          <w:szCs w:val="26"/>
        </w:rPr>
        <w:t>иные</w:t>
      </w:r>
      <w:r w:rsidRPr="00650A02">
        <w:rPr>
          <w:spacing w:val="-13"/>
          <w:sz w:val="26"/>
          <w:szCs w:val="26"/>
        </w:rPr>
        <w:t xml:space="preserve"> </w:t>
      </w:r>
      <w:r w:rsidRPr="00650A02">
        <w:rPr>
          <w:sz w:val="26"/>
          <w:szCs w:val="26"/>
        </w:rPr>
        <w:t>документы, необходимые для их</w:t>
      </w:r>
      <w:r w:rsidRPr="00650A02">
        <w:rPr>
          <w:spacing w:val="-3"/>
          <w:sz w:val="26"/>
          <w:szCs w:val="26"/>
        </w:rPr>
        <w:t xml:space="preserve"> </w:t>
      </w:r>
      <w:r w:rsidRPr="00650A02">
        <w:rPr>
          <w:sz w:val="26"/>
          <w:szCs w:val="26"/>
        </w:rPr>
        <w:t xml:space="preserve">оказания. </w:t>
      </w:r>
    </w:p>
    <w:p w:rsidR="00442891" w:rsidRPr="00650A02" w:rsidRDefault="00292230">
      <w:pPr>
        <w:widowControl w:val="0"/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3.3.2. Своевременно обеспечивать Агента необходимыми для выполнения настоящего Договора информационными материалами (документами).</w:t>
      </w:r>
    </w:p>
    <w:p w:rsidR="00442891" w:rsidRPr="00650A02" w:rsidRDefault="00292230">
      <w:pPr>
        <w:widowControl w:val="0"/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3.3.3. Обеспечить защиту информации, доступ к которой ограничен в соответствии с федеральным законодательством, а также соблюдать режим обработки, хранения и использования персональных данных.</w:t>
      </w:r>
    </w:p>
    <w:p w:rsidR="00442891" w:rsidRPr="00650A02" w:rsidRDefault="00292230">
      <w:pPr>
        <w:widowControl w:val="0"/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3.3.4. Оказывать консультационную поддержку Агенту по вопросам, касающимся правил и условий страхования, тарифов, а также по иным вопросам, возникающим у Агента, в связи с исполнением им обязательств по настоящему Договору, в том числе </w:t>
      </w:r>
      <w:r w:rsidRPr="00650A02">
        <w:rPr>
          <w:sz w:val="26"/>
          <w:szCs w:val="26"/>
        </w:rPr>
        <w:lastRenderedPageBreak/>
        <w:t>путем консультирования по телефону.</w:t>
      </w:r>
    </w:p>
    <w:p w:rsidR="00442891" w:rsidRPr="00650A02" w:rsidRDefault="00292230">
      <w:pPr>
        <w:widowControl w:val="0"/>
        <w:tabs>
          <w:tab w:val="left" w:pos="1276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3.3.5. Принимать услуги Агента в порядке, установленном настоящим</w:t>
      </w:r>
      <w:r w:rsidRPr="00650A02">
        <w:rPr>
          <w:spacing w:val="-8"/>
          <w:sz w:val="26"/>
          <w:szCs w:val="26"/>
        </w:rPr>
        <w:t xml:space="preserve"> </w:t>
      </w:r>
      <w:r w:rsidRPr="00650A02">
        <w:rPr>
          <w:sz w:val="26"/>
          <w:szCs w:val="26"/>
        </w:rPr>
        <w:t>Договором.</w:t>
      </w:r>
    </w:p>
    <w:p w:rsidR="00442891" w:rsidRPr="00650A02" w:rsidRDefault="00292230">
      <w:pPr>
        <w:widowControl w:val="0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3.3.6. Выплачивать Агенту вознаграждение на условиях и в порядке, предусмотренном настоящим</w:t>
      </w:r>
      <w:r w:rsidRPr="00650A02">
        <w:rPr>
          <w:spacing w:val="-2"/>
          <w:sz w:val="26"/>
          <w:szCs w:val="26"/>
        </w:rPr>
        <w:t xml:space="preserve"> </w:t>
      </w:r>
      <w:r w:rsidRPr="00650A02">
        <w:rPr>
          <w:sz w:val="26"/>
          <w:szCs w:val="26"/>
        </w:rPr>
        <w:t>Договором.</w:t>
      </w:r>
    </w:p>
    <w:p w:rsidR="00442891" w:rsidRPr="00650A02" w:rsidRDefault="00292230">
      <w:pPr>
        <w:widowControl w:val="0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650A02">
        <w:rPr>
          <w:rFonts w:eastAsia="PT Astra Serif"/>
          <w:sz w:val="26"/>
          <w:szCs w:val="26"/>
        </w:rPr>
        <w:t xml:space="preserve">3.3.7. </w:t>
      </w:r>
      <w:r w:rsidRPr="00650A02">
        <w:rPr>
          <w:color w:val="000000"/>
          <w:sz w:val="26"/>
          <w:szCs w:val="26"/>
        </w:rPr>
        <w:t>Организовывать за свой счет (не реже одного раза в квартал) забор документации на</w:t>
      </w:r>
      <w:r w:rsidRPr="00650A02">
        <w:rPr>
          <w:color w:val="000000"/>
          <w:spacing w:val="-15"/>
          <w:sz w:val="26"/>
          <w:szCs w:val="26"/>
        </w:rPr>
        <w:t xml:space="preserve"> </w:t>
      </w:r>
      <w:r w:rsidRPr="00650A02">
        <w:rPr>
          <w:color w:val="000000"/>
          <w:sz w:val="26"/>
          <w:szCs w:val="26"/>
        </w:rPr>
        <w:t>бумажном</w:t>
      </w:r>
      <w:r w:rsidRPr="00650A02">
        <w:rPr>
          <w:color w:val="000000"/>
          <w:spacing w:val="-14"/>
          <w:sz w:val="26"/>
          <w:szCs w:val="26"/>
        </w:rPr>
        <w:t xml:space="preserve"> </w:t>
      </w:r>
      <w:r w:rsidRPr="00650A02">
        <w:rPr>
          <w:color w:val="000000"/>
          <w:sz w:val="26"/>
          <w:szCs w:val="26"/>
        </w:rPr>
        <w:t>носителе,</w:t>
      </w:r>
      <w:r w:rsidRPr="00650A02">
        <w:rPr>
          <w:color w:val="000000"/>
          <w:spacing w:val="-13"/>
          <w:sz w:val="26"/>
          <w:szCs w:val="26"/>
        </w:rPr>
        <w:t xml:space="preserve"> </w:t>
      </w:r>
      <w:r w:rsidRPr="00650A02">
        <w:rPr>
          <w:color w:val="000000"/>
          <w:sz w:val="26"/>
          <w:szCs w:val="26"/>
        </w:rPr>
        <w:t>вторые</w:t>
      </w:r>
      <w:r w:rsidRPr="00650A02">
        <w:rPr>
          <w:color w:val="000000"/>
          <w:spacing w:val="-14"/>
          <w:sz w:val="26"/>
          <w:szCs w:val="26"/>
        </w:rPr>
        <w:t xml:space="preserve"> </w:t>
      </w:r>
      <w:r w:rsidRPr="00650A02">
        <w:rPr>
          <w:color w:val="000000"/>
          <w:sz w:val="26"/>
          <w:szCs w:val="26"/>
        </w:rPr>
        <w:t>экземпляры</w:t>
      </w:r>
      <w:r w:rsidRPr="00650A02">
        <w:rPr>
          <w:color w:val="000000"/>
          <w:spacing w:val="-16"/>
          <w:sz w:val="26"/>
          <w:szCs w:val="26"/>
        </w:rPr>
        <w:t xml:space="preserve"> </w:t>
      </w:r>
      <w:r w:rsidRPr="00650A02">
        <w:rPr>
          <w:color w:val="000000"/>
          <w:sz w:val="26"/>
          <w:szCs w:val="26"/>
        </w:rPr>
        <w:t>договоров (полисов) страхования по адресам оказания услуг Принципала Агентом по настоящему</w:t>
      </w:r>
      <w:r w:rsidRPr="00650A02">
        <w:rPr>
          <w:color w:val="000000"/>
          <w:spacing w:val="-4"/>
          <w:sz w:val="26"/>
          <w:szCs w:val="26"/>
        </w:rPr>
        <w:t xml:space="preserve"> </w:t>
      </w:r>
      <w:r w:rsidRPr="00650A02">
        <w:rPr>
          <w:color w:val="000000"/>
          <w:sz w:val="26"/>
          <w:szCs w:val="26"/>
        </w:rPr>
        <w:t>Договору.</w:t>
      </w:r>
    </w:p>
    <w:p w:rsidR="00442891" w:rsidRPr="00650A02" w:rsidRDefault="00292230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3.3.8. Предоставлять Агенту информацию о своей деятельности (деятельности страховщика), о страховых продуктах, которые будет предлагать страховой</w:t>
      </w:r>
      <w:r w:rsidRPr="00650A02">
        <w:rPr>
          <w:spacing w:val="-5"/>
          <w:sz w:val="26"/>
          <w:szCs w:val="26"/>
        </w:rPr>
        <w:t xml:space="preserve"> </w:t>
      </w:r>
      <w:r w:rsidRPr="00650A02">
        <w:rPr>
          <w:sz w:val="26"/>
          <w:szCs w:val="26"/>
        </w:rPr>
        <w:t>Агент.</w:t>
      </w:r>
    </w:p>
    <w:p w:rsidR="00442891" w:rsidRPr="00650A02" w:rsidRDefault="00292230">
      <w:pPr>
        <w:widowControl w:val="0"/>
        <w:tabs>
          <w:tab w:val="left" w:pos="1011"/>
          <w:tab w:val="left" w:pos="1134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3.3.9. Письменно уведомлять Агента об изменениях в действующих правилах страхования, Программах</w:t>
      </w:r>
      <w:r w:rsidRPr="00650A02">
        <w:rPr>
          <w:spacing w:val="-14"/>
          <w:sz w:val="26"/>
          <w:szCs w:val="26"/>
        </w:rPr>
        <w:t xml:space="preserve"> </w:t>
      </w:r>
      <w:r w:rsidRPr="00650A02">
        <w:rPr>
          <w:sz w:val="26"/>
          <w:szCs w:val="26"/>
        </w:rPr>
        <w:t>и</w:t>
      </w:r>
      <w:r w:rsidRPr="00650A02">
        <w:rPr>
          <w:spacing w:val="-12"/>
          <w:sz w:val="26"/>
          <w:szCs w:val="26"/>
        </w:rPr>
        <w:t xml:space="preserve"> </w:t>
      </w:r>
      <w:r w:rsidRPr="00650A02">
        <w:rPr>
          <w:sz w:val="26"/>
          <w:szCs w:val="26"/>
        </w:rPr>
        <w:t>условиях</w:t>
      </w:r>
      <w:r w:rsidRPr="00650A02">
        <w:rPr>
          <w:spacing w:val="-12"/>
          <w:sz w:val="26"/>
          <w:szCs w:val="26"/>
        </w:rPr>
        <w:t xml:space="preserve"> </w:t>
      </w:r>
      <w:r w:rsidRPr="00650A02">
        <w:rPr>
          <w:sz w:val="26"/>
          <w:szCs w:val="26"/>
        </w:rPr>
        <w:t>страхования,</w:t>
      </w:r>
      <w:r w:rsidRPr="00650A02">
        <w:rPr>
          <w:spacing w:val="-11"/>
          <w:sz w:val="26"/>
          <w:szCs w:val="26"/>
        </w:rPr>
        <w:t xml:space="preserve"> </w:t>
      </w:r>
      <w:r w:rsidRPr="00650A02">
        <w:rPr>
          <w:sz w:val="26"/>
          <w:szCs w:val="26"/>
        </w:rPr>
        <w:t>тарифах</w:t>
      </w:r>
      <w:r w:rsidRPr="00650A02">
        <w:rPr>
          <w:spacing w:val="-14"/>
          <w:sz w:val="26"/>
          <w:szCs w:val="26"/>
        </w:rPr>
        <w:t xml:space="preserve"> </w:t>
      </w:r>
      <w:r w:rsidRPr="00650A02">
        <w:rPr>
          <w:sz w:val="26"/>
          <w:szCs w:val="26"/>
        </w:rPr>
        <w:t>и</w:t>
      </w:r>
      <w:r w:rsidRPr="00650A02">
        <w:rPr>
          <w:spacing w:val="-12"/>
          <w:sz w:val="26"/>
          <w:szCs w:val="26"/>
        </w:rPr>
        <w:t xml:space="preserve"> </w:t>
      </w:r>
      <w:r w:rsidRPr="00650A02">
        <w:rPr>
          <w:sz w:val="26"/>
          <w:szCs w:val="26"/>
        </w:rPr>
        <w:t>порядке</w:t>
      </w:r>
      <w:r w:rsidRPr="00650A02">
        <w:rPr>
          <w:spacing w:val="-14"/>
          <w:sz w:val="26"/>
          <w:szCs w:val="26"/>
        </w:rPr>
        <w:t xml:space="preserve"> </w:t>
      </w:r>
      <w:r w:rsidRPr="00650A02">
        <w:rPr>
          <w:sz w:val="26"/>
          <w:szCs w:val="26"/>
        </w:rPr>
        <w:t>заключения</w:t>
      </w:r>
      <w:r w:rsidRPr="00650A02">
        <w:rPr>
          <w:spacing w:val="-11"/>
          <w:sz w:val="26"/>
          <w:szCs w:val="26"/>
        </w:rPr>
        <w:t xml:space="preserve"> </w:t>
      </w:r>
      <w:r w:rsidRPr="00650A02">
        <w:rPr>
          <w:sz w:val="26"/>
          <w:szCs w:val="26"/>
        </w:rPr>
        <w:t>договоров</w:t>
      </w:r>
      <w:r w:rsidRPr="00650A02">
        <w:rPr>
          <w:spacing w:val="-13"/>
          <w:sz w:val="26"/>
          <w:szCs w:val="26"/>
        </w:rPr>
        <w:t xml:space="preserve"> </w:t>
      </w:r>
      <w:r w:rsidRPr="00650A02">
        <w:rPr>
          <w:sz w:val="26"/>
          <w:szCs w:val="26"/>
        </w:rPr>
        <w:t>не</w:t>
      </w:r>
      <w:r w:rsidRPr="00650A02">
        <w:rPr>
          <w:spacing w:val="-11"/>
          <w:sz w:val="26"/>
          <w:szCs w:val="26"/>
        </w:rPr>
        <w:t xml:space="preserve"> </w:t>
      </w:r>
      <w:r w:rsidRPr="00650A02">
        <w:rPr>
          <w:sz w:val="26"/>
          <w:szCs w:val="26"/>
        </w:rPr>
        <w:t>позднее</w:t>
      </w:r>
      <w:r w:rsidRPr="00650A02">
        <w:rPr>
          <w:spacing w:val="-11"/>
          <w:sz w:val="26"/>
          <w:szCs w:val="26"/>
        </w:rPr>
        <w:t xml:space="preserve"> </w:t>
      </w:r>
      <w:r w:rsidRPr="00650A02">
        <w:rPr>
          <w:sz w:val="26"/>
          <w:szCs w:val="26"/>
        </w:rPr>
        <w:t>5</w:t>
      </w:r>
      <w:r w:rsidRPr="00650A02">
        <w:rPr>
          <w:spacing w:val="-13"/>
          <w:sz w:val="26"/>
          <w:szCs w:val="26"/>
        </w:rPr>
        <w:t xml:space="preserve"> </w:t>
      </w:r>
      <w:r w:rsidRPr="00650A02">
        <w:rPr>
          <w:sz w:val="26"/>
          <w:szCs w:val="26"/>
        </w:rPr>
        <w:t>(пяти)</w:t>
      </w:r>
      <w:r w:rsidRPr="00650A02">
        <w:rPr>
          <w:spacing w:val="-13"/>
          <w:sz w:val="26"/>
          <w:szCs w:val="26"/>
        </w:rPr>
        <w:t xml:space="preserve"> </w:t>
      </w:r>
      <w:r w:rsidRPr="00650A02">
        <w:rPr>
          <w:sz w:val="26"/>
          <w:szCs w:val="26"/>
        </w:rPr>
        <w:t>рабочих дней до момента вступления соответствующих изменений в</w:t>
      </w:r>
      <w:r w:rsidRPr="00650A02">
        <w:rPr>
          <w:spacing w:val="-4"/>
          <w:sz w:val="26"/>
          <w:szCs w:val="26"/>
        </w:rPr>
        <w:t xml:space="preserve"> </w:t>
      </w:r>
      <w:r w:rsidRPr="00650A02">
        <w:rPr>
          <w:sz w:val="26"/>
          <w:szCs w:val="26"/>
        </w:rPr>
        <w:t>силу.</w:t>
      </w:r>
    </w:p>
    <w:p w:rsidR="00442891" w:rsidRPr="00650A02" w:rsidRDefault="00292230">
      <w:pPr>
        <w:widowControl w:val="0"/>
        <w:tabs>
          <w:tab w:val="left" w:pos="1011"/>
          <w:tab w:val="left" w:pos="1134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3.3.10. Проводить обучающие семинары для сотрудников Агента.</w:t>
      </w:r>
    </w:p>
    <w:p w:rsidR="00442891" w:rsidRPr="00650A02" w:rsidRDefault="00292230" w:rsidP="0027214B">
      <w:pPr>
        <w:widowControl w:val="0"/>
        <w:tabs>
          <w:tab w:val="left" w:pos="1011"/>
          <w:tab w:val="left" w:pos="1134"/>
        </w:tabs>
        <w:ind w:firstLine="567"/>
        <w:jc w:val="both"/>
        <w:rPr>
          <w:sz w:val="26"/>
          <w:szCs w:val="26"/>
          <w:shd w:val="clear" w:color="auto" w:fill="FFFFFF"/>
        </w:rPr>
      </w:pPr>
      <w:r w:rsidRPr="00650A02">
        <w:rPr>
          <w:sz w:val="26"/>
          <w:szCs w:val="26"/>
        </w:rPr>
        <w:t xml:space="preserve">3.3.11. </w:t>
      </w:r>
      <w:r w:rsidRPr="00650A02">
        <w:rPr>
          <w:sz w:val="26"/>
          <w:szCs w:val="26"/>
          <w:shd w:val="clear" w:color="auto" w:fill="FFFFFF"/>
        </w:rPr>
        <w:t>Определить лиц, ответственных за взаимодействие с Агентом по вопросам предоставления услуг.</w:t>
      </w:r>
    </w:p>
    <w:p w:rsidR="00442891" w:rsidRPr="00650A02" w:rsidRDefault="00292230">
      <w:pPr>
        <w:tabs>
          <w:tab w:val="left" w:pos="1134"/>
        </w:tabs>
        <w:spacing w:line="259" w:lineRule="auto"/>
        <w:ind w:firstLine="567"/>
        <w:jc w:val="both"/>
        <w:rPr>
          <w:b/>
          <w:bCs/>
          <w:color w:val="000000"/>
          <w:sz w:val="26"/>
          <w:szCs w:val="26"/>
        </w:rPr>
      </w:pPr>
      <w:r w:rsidRPr="00650A02">
        <w:rPr>
          <w:b/>
          <w:bCs/>
          <w:color w:val="000000"/>
          <w:sz w:val="26"/>
          <w:szCs w:val="26"/>
          <w:u w:val="single"/>
        </w:rPr>
        <w:t>3.4. Принципал имеет право</w:t>
      </w:r>
      <w:r w:rsidRPr="00650A02">
        <w:rPr>
          <w:b/>
          <w:bCs/>
          <w:color w:val="000000"/>
          <w:sz w:val="26"/>
          <w:szCs w:val="26"/>
        </w:rPr>
        <w:t>:</w:t>
      </w:r>
    </w:p>
    <w:p w:rsidR="00442891" w:rsidRPr="00650A02" w:rsidRDefault="00292230" w:rsidP="00F143BC">
      <w:pPr>
        <w:numPr>
          <w:ilvl w:val="2"/>
          <w:numId w:val="1"/>
        </w:numPr>
        <w:tabs>
          <w:tab w:val="left" w:pos="1134"/>
        </w:tabs>
        <w:spacing w:line="259" w:lineRule="auto"/>
        <w:ind w:left="0" w:firstLine="567"/>
        <w:jc w:val="both"/>
        <w:rPr>
          <w:color w:val="000000"/>
          <w:sz w:val="26"/>
          <w:szCs w:val="26"/>
        </w:rPr>
      </w:pPr>
      <w:r w:rsidRPr="00650A02">
        <w:rPr>
          <w:sz w:val="26"/>
          <w:szCs w:val="26"/>
        </w:rPr>
        <w:t>Запрашивать и получать от Агента информацию, имеющую отношение к исполнению настоящего</w:t>
      </w:r>
      <w:r w:rsidRPr="00650A02">
        <w:rPr>
          <w:spacing w:val="-1"/>
          <w:sz w:val="26"/>
          <w:szCs w:val="26"/>
        </w:rPr>
        <w:t xml:space="preserve"> </w:t>
      </w:r>
      <w:r w:rsidRPr="00650A02">
        <w:rPr>
          <w:sz w:val="26"/>
          <w:szCs w:val="26"/>
        </w:rPr>
        <w:t>Договора</w:t>
      </w:r>
      <w:r w:rsidRPr="00650A02">
        <w:rPr>
          <w:color w:val="000000"/>
          <w:sz w:val="26"/>
          <w:szCs w:val="26"/>
        </w:rPr>
        <w:t>.</w:t>
      </w:r>
    </w:p>
    <w:p w:rsidR="00442891" w:rsidRPr="00650A02" w:rsidRDefault="00292230" w:rsidP="00F143BC">
      <w:pPr>
        <w:numPr>
          <w:ilvl w:val="2"/>
          <w:numId w:val="1"/>
        </w:numPr>
        <w:tabs>
          <w:tab w:val="left" w:pos="1134"/>
        </w:tabs>
        <w:spacing w:line="259" w:lineRule="auto"/>
        <w:ind w:left="0" w:firstLine="567"/>
        <w:jc w:val="both"/>
        <w:rPr>
          <w:color w:val="000000"/>
          <w:sz w:val="26"/>
          <w:szCs w:val="26"/>
        </w:rPr>
      </w:pPr>
      <w:r w:rsidRPr="00650A02">
        <w:rPr>
          <w:sz w:val="26"/>
          <w:szCs w:val="26"/>
        </w:rPr>
        <w:t>Вносить изменения в нормативные и методические документы (Программы страхования и другие документы, с которыми был ознакомлен Агент), имеющими отношение к настоящему Договору. При этом Страховщик обязуется в срок, не позднее, чем за 30 календарных дней до предполагаемой даты внесения изменений, уведомлять Агента о подобных</w:t>
      </w:r>
      <w:r w:rsidRPr="00650A02">
        <w:rPr>
          <w:spacing w:val="-4"/>
          <w:sz w:val="26"/>
          <w:szCs w:val="26"/>
        </w:rPr>
        <w:t xml:space="preserve"> </w:t>
      </w:r>
      <w:r w:rsidRPr="00650A02">
        <w:rPr>
          <w:sz w:val="26"/>
          <w:szCs w:val="26"/>
        </w:rPr>
        <w:t>изменениях</w:t>
      </w:r>
      <w:r w:rsidRPr="00650A02">
        <w:rPr>
          <w:color w:val="000000"/>
          <w:sz w:val="26"/>
          <w:szCs w:val="26"/>
        </w:rPr>
        <w:t>.</w:t>
      </w:r>
    </w:p>
    <w:p w:rsidR="00442891" w:rsidRPr="00650A02" w:rsidRDefault="00292230" w:rsidP="00F143BC">
      <w:pPr>
        <w:numPr>
          <w:ilvl w:val="2"/>
          <w:numId w:val="1"/>
        </w:numPr>
        <w:tabs>
          <w:tab w:val="left" w:pos="1134"/>
        </w:tabs>
        <w:spacing w:line="259" w:lineRule="auto"/>
        <w:ind w:left="0" w:firstLine="567"/>
        <w:jc w:val="both"/>
        <w:rPr>
          <w:color w:val="000000"/>
          <w:sz w:val="26"/>
          <w:szCs w:val="26"/>
        </w:rPr>
      </w:pPr>
      <w:r w:rsidRPr="00650A02">
        <w:rPr>
          <w:sz w:val="26"/>
          <w:szCs w:val="26"/>
        </w:rPr>
        <w:t>Осуществлять контроль за правильностью оформления страховых документов.</w:t>
      </w:r>
    </w:p>
    <w:p w:rsidR="00442891" w:rsidRPr="00A16933" w:rsidRDefault="00442891">
      <w:pPr>
        <w:tabs>
          <w:tab w:val="left" w:pos="1134"/>
          <w:tab w:val="left" w:pos="1701"/>
        </w:tabs>
        <w:spacing w:after="160" w:line="259" w:lineRule="auto"/>
        <w:ind w:firstLine="567"/>
        <w:jc w:val="both"/>
        <w:rPr>
          <w:color w:val="000000"/>
          <w:sz w:val="16"/>
          <w:szCs w:val="26"/>
        </w:rPr>
      </w:pPr>
    </w:p>
    <w:p w:rsidR="00442891" w:rsidRPr="00650A02" w:rsidRDefault="00292230">
      <w:pPr>
        <w:pStyle w:val="2"/>
        <w:keepNext w:val="0"/>
        <w:keepLines w:val="0"/>
        <w:widowControl w:val="0"/>
        <w:tabs>
          <w:tab w:val="left" w:pos="3973"/>
        </w:tabs>
        <w:spacing w:before="0" w:after="0"/>
        <w:ind w:left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BM1t3h5sf"/>
      <w:bookmarkEnd w:id="5"/>
      <w:r w:rsidRPr="00650A02">
        <w:rPr>
          <w:rFonts w:ascii="Times New Roman" w:hAnsi="Times New Roman" w:cs="Times New Roman"/>
          <w:b/>
          <w:bCs/>
          <w:sz w:val="26"/>
          <w:szCs w:val="26"/>
        </w:rPr>
        <w:t>4. ПОРЯДОК</w:t>
      </w:r>
      <w:r w:rsidRPr="00650A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b/>
          <w:bCs/>
          <w:sz w:val="26"/>
          <w:szCs w:val="26"/>
        </w:rPr>
        <w:t>РАСЧЕТОВ</w:t>
      </w:r>
    </w:p>
    <w:p w:rsidR="00442891" w:rsidRPr="00650A02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4.1. Все расчеты между Сторонами осуществляются в российских рублях и в безналичной форме. </w:t>
      </w:r>
    </w:p>
    <w:p w:rsidR="00442891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6275">
        <w:rPr>
          <w:rFonts w:ascii="Times New Roman" w:hAnsi="Times New Roman" w:cs="Times New Roman"/>
          <w:color w:val="000000"/>
          <w:sz w:val="26"/>
          <w:szCs w:val="26"/>
        </w:rPr>
        <w:t xml:space="preserve">4.2. Размер агентского вознаграждения (%) по оформленным </w:t>
      </w:r>
      <w:r w:rsidR="0027214B" w:rsidRPr="00CD6275">
        <w:rPr>
          <w:rFonts w:ascii="Times New Roman" w:hAnsi="Times New Roman" w:cs="Times New Roman"/>
          <w:color w:val="000000"/>
          <w:sz w:val="26"/>
          <w:szCs w:val="26"/>
        </w:rPr>
        <w:t xml:space="preserve">Агентом договорам страхования, </w:t>
      </w:r>
      <w:r w:rsidRPr="00CD6275">
        <w:rPr>
          <w:rFonts w:ascii="Times New Roman" w:hAnsi="Times New Roman" w:cs="Times New Roman"/>
          <w:color w:val="000000"/>
          <w:sz w:val="26"/>
          <w:szCs w:val="26"/>
        </w:rPr>
        <w:t>устанавливается в Приложении № 1 к Договору.</w:t>
      </w:r>
    </w:p>
    <w:p w:rsidR="00442891" w:rsidRPr="00650A02" w:rsidRDefault="00292230" w:rsidP="005850EF">
      <w:pPr>
        <w:ind w:firstLine="567"/>
        <w:jc w:val="both"/>
        <w:rPr>
          <w:sz w:val="26"/>
          <w:szCs w:val="26"/>
        </w:rPr>
      </w:pPr>
      <w:r w:rsidRPr="00650A02">
        <w:rPr>
          <w:color w:val="000000"/>
          <w:sz w:val="26"/>
          <w:szCs w:val="26"/>
        </w:rPr>
        <w:t xml:space="preserve">4.3. Отчет по оформленным договорам страхования </w:t>
      </w:r>
      <w:r w:rsidRPr="00F43991">
        <w:rPr>
          <w:color w:val="000000"/>
          <w:sz w:val="26"/>
          <w:szCs w:val="26"/>
        </w:rPr>
        <w:t xml:space="preserve">(Приложение № </w:t>
      </w:r>
      <w:r w:rsidR="00F43991" w:rsidRPr="00F43991">
        <w:rPr>
          <w:color w:val="000000"/>
          <w:sz w:val="26"/>
          <w:szCs w:val="26"/>
        </w:rPr>
        <w:t>3</w:t>
      </w:r>
      <w:r w:rsidRPr="00F43991">
        <w:rPr>
          <w:color w:val="000000"/>
          <w:sz w:val="26"/>
          <w:szCs w:val="26"/>
        </w:rPr>
        <w:t>)</w:t>
      </w:r>
      <w:r w:rsidRPr="00650A02">
        <w:rPr>
          <w:color w:val="000000"/>
          <w:sz w:val="26"/>
          <w:szCs w:val="26"/>
        </w:rPr>
        <w:t xml:space="preserve"> формируется Агентом ежемесячно и направляется Принципалу до </w:t>
      </w:r>
      <w:r w:rsidR="00F43991">
        <w:rPr>
          <w:color w:val="000000"/>
          <w:sz w:val="26"/>
          <w:szCs w:val="26"/>
        </w:rPr>
        <w:t>_____</w:t>
      </w:r>
      <w:r w:rsidRPr="00650A02">
        <w:rPr>
          <w:color w:val="000000"/>
          <w:sz w:val="26"/>
          <w:szCs w:val="26"/>
        </w:rPr>
        <w:t xml:space="preserve"> числа месяца, следующего за отчетным. В Отчет включаются данные по договорам</w:t>
      </w:r>
      <w:r w:rsidR="007E2BDB">
        <w:rPr>
          <w:color w:val="000000"/>
          <w:sz w:val="26"/>
          <w:szCs w:val="26"/>
        </w:rPr>
        <w:t xml:space="preserve"> (полисам)</w:t>
      </w:r>
      <w:r w:rsidRPr="00650A02">
        <w:rPr>
          <w:color w:val="000000"/>
          <w:sz w:val="26"/>
          <w:szCs w:val="26"/>
        </w:rPr>
        <w:t xml:space="preserve"> страхования, оформленных Агентом в отчетном месяце</w:t>
      </w:r>
      <w:r w:rsidR="007E2BDB">
        <w:rPr>
          <w:color w:val="000000"/>
          <w:sz w:val="26"/>
          <w:szCs w:val="26"/>
        </w:rPr>
        <w:t>.</w:t>
      </w:r>
    </w:p>
    <w:p w:rsidR="00442891" w:rsidRPr="00650A02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4.4. В течение 3-х (трех) рабочих дней с момента согласования Отчета Принципалом, Принципал составляет</w:t>
      </w:r>
      <w:r w:rsidR="00CD6275">
        <w:rPr>
          <w:rFonts w:ascii="Times New Roman" w:hAnsi="Times New Roman" w:cs="Times New Roman"/>
          <w:color w:val="000000"/>
          <w:sz w:val="26"/>
          <w:szCs w:val="26"/>
        </w:rPr>
        <w:t xml:space="preserve"> и передает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Акт приема - сдачи оказанных услуг </w:t>
      </w:r>
      <w:r w:rsidRPr="00CD6275">
        <w:rPr>
          <w:rFonts w:ascii="Times New Roman" w:hAnsi="Times New Roman" w:cs="Times New Roman"/>
          <w:color w:val="000000"/>
          <w:sz w:val="26"/>
          <w:szCs w:val="26"/>
        </w:rPr>
        <w:t xml:space="preserve">(Приложение № </w:t>
      </w:r>
      <w:r w:rsidR="007E2BDB" w:rsidRPr="00CD627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D627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D6275" w:rsidRPr="00CD627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627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Акт включаются вступившие в силу договоры страхования, по которым страховые премии поступили Страховщику (на основании учетных данных Принципала). Принципал подписывает Акт и передает Агенту два экземпляра указанного документа. Агент подписывает Акт и передает Принципалу один экземпляр указанного документа. В случае отсутствия письменных мотивированных возражений с указанием недоработок</w:t>
      </w:r>
      <w:r w:rsidR="0027214B"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и сроков их устранения у какой-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либо из сторон, Акт приема - сдачи оказанных услуг считается принятым. В случае невыполнения настоящего </w:t>
      </w:r>
      <w:r w:rsidR="0027214B" w:rsidRPr="00650A02">
        <w:rPr>
          <w:rFonts w:ascii="Times New Roman" w:hAnsi="Times New Roman" w:cs="Times New Roman"/>
          <w:color w:val="000000"/>
          <w:sz w:val="26"/>
          <w:szCs w:val="26"/>
        </w:rPr>
        <w:t>пункта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Акт приема - сдачи оказанных услуг считается принятым без возражений.</w:t>
      </w:r>
    </w:p>
    <w:p w:rsidR="00442891" w:rsidRPr="00650A02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Основанием для выплаты вознаграждения Агенту является подписан</w:t>
      </w:r>
      <w:r w:rsidR="00C14CB4">
        <w:rPr>
          <w:rFonts w:ascii="Times New Roman" w:hAnsi="Times New Roman" w:cs="Times New Roman"/>
          <w:color w:val="000000"/>
          <w:sz w:val="26"/>
          <w:szCs w:val="26"/>
        </w:rPr>
        <w:t>ный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сторонами Акт приема-сдачи оказанных услуг, который предоставляется Агентом Принципалу в установленном настоящим Договором порядке.</w:t>
      </w:r>
    </w:p>
    <w:p w:rsidR="00442891" w:rsidRPr="00650A02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lastRenderedPageBreak/>
        <w:t>4.5. Принципал в течение 5-ти (пяти) рабочих дней со дня подписания согласования Акта приема - сдачи оказанных услуг оплачивает Агенту вознаграждение в размере и в порядке, предусмотренном Договором.</w:t>
      </w:r>
    </w:p>
    <w:p w:rsidR="00442891" w:rsidRPr="00650A02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4.6. Агентское вознаграждение</w:t>
      </w:r>
      <w:r w:rsidR="0027214B" w:rsidRPr="00650A02">
        <w:rPr>
          <w:rFonts w:ascii="Times New Roman" w:hAnsi="Times New Roman" w:cs="Times New Roman"/>
          <w:color w:val="000000"/>
          <w:sz w:val="26"/>
          <w:szCs w:val="26"/>
        </w:rPr>
        <w:t xml:space="preserve"> включает </w:t>
      </w:r>
      <w:r w:rsidR="0027214B" w:rsidRPr="008D313E">
        <w:rPr>
          <w:rFonts w:ascii="Times New Roman" w:hAnsi="Times New Roman" w:cs="Times New Roman"/>
          <w:color w:val="000000"/>
          <w:sz w:val="26"/>
          <w:szCs w:val="26"/>
        </w:rPr>
        <w:t xml:space="preserve">НДС </w:t>
      </w:r>
      <w:r w:rsidRPr="008D31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D4D4B" w:rsidRPr="008D31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8D313E">
        <w:rPr>
          <w:rFonts w:ascii="Times New Roman" w:hAnsi="Times New Roman" w:cs="Times New Roman"/>
          <w:color w:val="000000"/>
          <w:sz w:val="26"/>
          <w:szCs w:val="26"/>
        </w:rPr>
        <w:t>%.</w:t>
      </w:r>
    </w:p>
    <w:p w:rsidR="00442891" w:rsidRPr="00650A02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4.7. Агент и Принципал ежемесячно производят сверку взаимных расчетов путем составления и подписания Акта сверки взаимных расчетов (по одному экземпляру для каждой из Сторон), экземпляры которого, подписанные со своей стороны, Агент направляет в адрес Принципала одновременно с экземплярами Акта приема - сдачи оказанных услуг за отчетный месяц и счетом - фактурой, заказным письмом либо передает под подпись уполномоченному представителю Принципала. Принципал обязуется в течении 5-ти (пяти) рабочих дней с</w:t>
      </w:r>
      <w:r w:rsidR="00C14C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>момента получения акта сверки взаимных расчетов рассмотреть его и подписать либо предоставить Агенту письменное мотивированное возражение. В случае невыполнения настоящего пункта Принципалом Акт сверки взаимных расчетов считается принятым Принципалом без возражений.</w:t>
      </w:r>
    </w:p>
    <w:p w:rsidR="00442891" w:rsidRPr="00650A02" w:rsidRDefault="00292230" w:rsidP="005850EF">
      <w:pPr>
        <w:pStyle w:val="aff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4.8. В случае выявления ошибок во взаимных расчетах Стороны обязуются вернуть ошибочно перечисленные денежные средства в течение 10-ти (десяти) банковских дней с момента подписания Сторонами акта сверки взаимных расчетов.</w:t>
      </w:r>
    </w:p>
    <w:p w:rsidR="00442891" w:rsidRPr="00650A02" w:rsidRDefault="00442891">
      <w:pPr>
        <w:pStyle w:val="aff8"/>
        <w:ind w:firstLine="567"/>
        <w:jc w:val="both"/>
        <w:rPr>
          <w:rFonts w:ascii="Times New Roman" w:hAnsi="Times New Roman" w:cs="Times New Roman"/>
          <w:i/>
          <w:iCs/>
          <w:strike/>
          <w:color w:val="FF0000"/>
          <w:sz w:val="26"/>
          <w:szCs w:val="26"/>
        </w:rPr>
      </w:pPr>
    </w:p>
    <w:p w:rsidR="00442891" w:rsidRPr="00650A02" w:rsidRDefault="000A1A8E" w:rsidP="000A1A8E">
      <w:pPr>
        <w:pStyle w:val="aff9"/>
        <w:keepNext/>
        <w:keepLines/>
        <w:widowControl w:val="0"/>
        <w:tabs>
          <w:tab w:val="left" w:pos="38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BM4d34og8"/>
      <w:bookmarkEnd w:id="6"/>
      <w:r w:rsidRPr="000A1A8E">
        <w:rPr>
          <w:rFonts w:ascii="Times New Roman" w:hAnsi="Times New Roman" w:cs="Times New Roman"/>
          <w:b/>
          <w:bCs/>
          <w:sz w:val="26"/>
          <w:szCs w:val="26"/>
        </w:rPr>
        <w:t>5.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92230" w:rsidRPr="00650A02">
        <w:rPr>
          <w:rFonts w:ascii="Times New Roman" w:hAnsi="Times New Roman" w:cs="Times New Roman"/>
          <w:b/>
          <w:bCs/>
          <w:sz w:val="26"/>
          <w:szCs w:val="26"/>
        </w:rPr>
        <w:t>ОТВЕТСТВЕННОСТЬ СТОРОН.</w:t>
      </w:r>
      <w:r w:rsidR="00292230" w:rsidRPr="00650A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292230" w:rsidRPr="00650A02">
        <w:rPr>
          <w:rFonts w:ascii="Times New Roman" w:hAnsi="Times New Roman" w:cs="Times New Roman"/>
          <w:b/>
          <w:bCs/>
          <w:sz w:val="26"/>
          <w:szCs w:val="26"/>
        </w:rPr>
        <w:t>ФОРС-МАЖОР</w:t>
      </w:r>
    </w:p>
    <w:p w:rsidR="00442891" w:rsidRPr="00650A02" w:rsidRDefault="00292230" w:rsidP="000A1A8E">
      <w:pPr>
        <w:pStyle w:val="aff9"/>
        <w:widowControl w:val="0"/>
        <w:numPr>
          <w:ilvl w:val="1"/>
          <w:numId w:val="5"/>
        </w:numPr>
        <w:tabs>
          <w:tab w:val="clear" w:pos="0"/>
          <w:tab w:val="num" w:pos="1134"/>
        </w:tabs>
        <w:spacing w:after="0" w:line="240" w:lineRule="auto"/>
        <w:ind w:left="0" w:right="144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настоящим Договором и законодательством Российской Федерации.</w:t>
      </w:r>
    </w:p>
    <w:p w:rsidR="00442891" w:rsidRPr="00650A02" w:rsidRDefault="00292230" w:rsidP="000A1A8E">
      <w:pPr>
        <w:pStyle w:val="aff9"/>
        <w:widowControl w:val="0"/>
        <w:numPr>
          <w:ilvl w:val="1"/>
          <w:numId w:val="5"/>
        </w:numPr>
        <w:tabs>
          <w:tab w:val="left" w:pos="1134"/>
        </w:tabs>
        <w:spacing w:after="0" w:line="240" w:lineRule="auto"/>
        <w:ind w:left="0" w:right="14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Каждая из сторон обязана выполнять свои обязанности надлежащим образом в соответствии с требованиями настоящего Договора, а также оказывать другой Стороне всевозможное содействие в выполнении её</w:t>
      </w:r>
      <w:r w:rsidRPr="00650A0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>обязанностей.</w:t>
      </w:r>
    </w:p>
    <w:p w:rsidR="00442891" w:rsidRPr="00650A02" w:rsidRDefault="00292230" w:rsidP="000A1A8E">
      <w:pPr>
        <w:pStyle w:val="aff9"/>
        <w:widowControl w:val="0"/>
        <w:numPr>
          <w:ilvl w:val="1"/>
          <w:numId w:val="5"/>
        </w:numPr>
        <w:tabs>
          <w:tab w:val="clear" w:pos="0"/>
          <w:tab w:val="num" w:pos="1134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форс-мажорных обстоятельств (непреодолимой силы). Наличие обстоятельств непреодолимой силы должно подтверждаться Стороной, подвергшейся воздействию обстоятельств непреодолимой силы, справками и иными документами компетентных государственных органов, если такие справки (документы) были запрошены другой Стороной. Стороны должны уведомлять друг друга любым доступным способом о наступлении таких</w:t>
      </w:r>
      <w:r w:rsidRPr="00650A0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650A02">
        <w:rPr>
          <w:rFonts w:ascii="Times New Roman" w:hAnsi="Times New Roman" w:cs="Times New Roman"/>
          <w:color w:val="000000"/>
          <w:sz w:val="26"/>
          <w:szCs w:val="26"/>
        </w:rPr>
        <w:t>обстоятельств.</w:t>
      </w:r>
    </w:p>
    <w:p w:rsidR="00442891" w:rsidRPr="00650A02" w:rsidRDefault="00292230" w:rsidP="000A1A8E">
      <w:pPr>
        <w:pStyle w:val="aff9"/>
        <w:widowControl w:val="0"/>
        <w:numPr>
          <w:ilvl w:val="1"/>
          <w:numId w:val="5"/>
        </w:numPr>
        <w:tabs>
          <w:tab w:val="clear" w:pos="0"/>
          <w:tab w:val="num" w:pos="1134"/>
        </w:tabs>
        <w:spacing w:before="2" w:after="0" w:line="240" w:lineRule="auto"/>
        <w:ind w:left="0" w:right="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color w:val="000000"/>
          <w:sz w:val="26"/>
          <w:szCs w:val="26"/>
        </w:rPr>
        <w:t>Стороны обязуются обеспечивать безопасность персональных данных в соответствии с требованиями Федерального закона №152-ФЗ «О персональных данных», в том числе при их обработке.</w:t>
      </w:r>
    </w:p>
    <w:p w:rsidR="00442891" w:rsidRPr="00650A02" w:rsidRDefault="00292230" w:rsidP="008A7381">
      <w:pPr>
        <w:ind w:left="-15" w:firstLine="582"/>
        <w:jc w:val="both"/>
        <w:rPr>
          <w:sz w:val="26"/>
          <w:szCs w:val="26"/>
        </w:rPr>
      </w:pPr>
      <w:r w:rsidRPr="00650A02">
        <w:rPr>
          <w:color w:val="000000"/>
          <w:sz w:val="26"/>
          <w:szCs w:val="26"/>
          <w:shd w:val="clear" w:color="auto" w:fill="FFFFFF"/>
        </w:rPr>
        <w:t>5.</w:t>
      </w:r>
      <w:r w:rsidR="003D39DA">
        <w:rPr>
          <w:color w:val="000000"/>
          <w:sz w:val="26"/>
          <w:szCs w:val="26"/>
          <w:shd w:val="clear" w:color="auto" w:fill="FFFFFF"/>
        </w:rPr>
        <w:t>5</w:t>
      </w:r>
      <w:r w:rsidRPr="00650A02">
        <w:rPr>
          <w:color w:val="000000"/>
          <w:sz w:val="26"/>
          <w:szCs w:val="26"/>
          <w:shd w:val="clear" w:color="auto" w:fill="FFFFFF"/>
        </w:rPr>
        <w:t>. В случае досрочного прекращения (расторжения) вступившего в силу договора страхования «в период охлаждения» и осуществления возврата Принципалом части страховой премии Страхователю, в соответствии с п. 6 Указания ЦБ № 3854-У от 20.11.2015</w:t>
      </w:r>
      <w:r w:rsidR="003D39DA">
        <w:rPr>
          <w:color w:val="000000"/>
          <w:sz w:val="26"/>
          <w:szCs w:val="26"/>
          <w:shd w:val="clear" w:color="auto" w:fill="FFFFFF"/>
        </w:rPr>
        <w:t xml:space="preserve"> года</w:t>
      </w:r>
      <w:r w:rsidRPr="00650A02">
        <w:rPr>
          <w:color w:val="000000"/>
          <w:sz w:val="26"/>
          <w:szCs w:val="26"/>
          <w:shd w:val="clear" w:color="auto" w:fill="FFFFFF"/>
        </w:rPr>
        <w:t xml:space="preserve"> «О минимальных (стандартных) требованиях к условиям и порядку осуществления отдельных видов добровольного страхования», рассчитанной пропорционально </w:t>
      </w:r>
      <w:proofErr w:type="spellStart"/>
      <w:r w:rsidRPr="00650A02">
        <w:rPr>
          <w:color w:val="000000"/>
          <w:sz w:val="26"/>
          <w:szCs w:val="26"/>
          <w:shd w:val="clear" w:color="auto" w:fill="FFFFFF"/>
        </w:rPr>
        <w:t>неистекшему</w:t>
      </w:r>
      <w:proofErr w:type="spellEnd"/>
      <w:r w:rsidRPr="00650A02">
        <w:rPr>
          <w:color w:val="000000"/>
          <w:sz w:val="26"/>
          <w:szCs w:val="26"/>
          <w:shd w:val="clear" w:color="auto" w:fill="FFFFFF"/>
        </w:rPr>
        <w:t xml:space="preserve"> сроку страхования, Агент обязан возвратить Принципалу часть полученного вознаграждения за расторгнутый договор. </w:t>
      </w:r>
    </w:p>
    <w:p w:rsidR="00442891" w:rsidRPr="00A16933" w:rsidRDefault="00442891">
      <w:pPr>
        <w:keepNext/>
        <w:keepLines/>
        <w:widowControl w:val="0"/>
        <w:tabs>
          <w:tab w:val="left" w:pos="382"/>
          <w:tab w:val="left" w:pos="993"/>
        </w:tabs>
        <w:spacing w:line="247" w:lineRule="auto"/>
        <w:rPr>
          <w:b/>
          <w:bCs/>
          <w:sz w:val="24"/>
          <w:szCs w:val="26"/>
        </w:rPr>
      </w:pPr>
    </w:p>
    <w:p w:rsidR="00970EC1" w:rsidRPr="00650A02" w:rsidRDefault="00970EC1" w:rsidP="00970EC1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  <w:r w:rsidRPr="00970EC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50A02">
        <w:rPr>
          <w:rFonts w:ascii="Times New Roman" w:hAnsi="Times New Roman" w:cs="Times New Roman"/>
          <w:b/>
          <w:bCs/>
          <w:sz w:val="26"/>
          <w:szCs w:val="26"/>
        </w:rPr>
        <w:t>. КОНФИДЕНЦИАЛЬНОСТЬ</w:t>
      </w:r>
    </w:p>
    <w:p w:rsidR="00970EC1" w:rsidRPr="00650A02" w:rsidRDefault="00970EC1" w:rsidP="00970EC1">
      <w:pPr>
        <w:ind w:firstLine="567"/>
        <w:jc w:val="both"/>
        <w:rPr>
          <w:sz w:val="26"/>
          <w:szCs w:val="26"/>
          <w:shd w:val="clear" w:color="auto" w:fill="FFFFFF"/>
        </w:rPr>
      </w:pPr>
      <w:r w:rsidRPr="00970EC1">
        <w:rPr>
          <w:color w:val="000000"/>
          <w:sz w:val="26"/>
          <w:szCs w:val="26"/>
          <w:shd w:val="clear" w:color="auto" w:fill="FFFFFF"/>
        </w:rPr>
        <w:t>6</w:t>
      </w:r>
      <w:r w:rsidRPr="00650A02">
        <w:rPr>
          <w:color w:val="000000"/>
          <w:sz w:val="26"/>
          <w:szCs w:val="26"/>
          <w:shd w:val="clear" w:color="auto" w:fill="FFFFFF"/>
        </w:rPr>
        <w:t xml:space="preserve">.1. Стороны обязуются не раскрывать конфиденциальную информацию третьим лицам без предварительного письменного согласия другой Стороны, за исключением случаев, предусмотренных настоящим Разделом. Режим конфиденциальности </w:t>
      </w:r>
      <w:r w:rsidRPr="00650A02">
        <w:rPr>
          <w:color w:val="000000"/>
          <w:sz w:val="26"/>
          <w:szCs w:val="26"/>
          <w:shd w:val="clear" w:color="auto" w:fill="FFFFFF"/>
        </w:rPr>
        <w:lastRenderedPageBreak/>
        <w:t>устанавливается в течение срока действия Договора и в течение 3 (трех) лет с даты его прекращения независимо от оснований прекращения.</w:t>
      </w:r>
    </w:p>
    <w:p w:rsidR="00970EC1" w:rsidRPr="00650A02" w:rsidRDefault="00970EC1" w:rsidP="00970EC1">
      <w:pPr>
        <w:ind w:firstLine="567"/>
        <w:jc w:val="both"/>
        <w:rPr>
          <w:color w:val="000000"/>
          <w:sz w:val="26"/>
          <w:szCs w:val="26"/>
        </w:rPr>
      </w:pPr>
      <w:r w:rsidRPr="00970EC1">
        <w:rPr>
          <w:color w:val="000000"/>
          <w:sz w:val="26"/>
          <w:szCs w:val="26"/>
          <w:shd w:val="clear" w:color="auto" w:fill="FFFFFF"/>
        </w:rPr>
        <w:t>6</w:t>
      </w:r>
      <w:r w:rsidRPr="00650A02">
        <w:rPr>
          <w:color w:val="000000"/>
          <w:sz w:val="26"/>
          <w:szCs w:val="26"/>
          <w:shd w:val="clear" w:color="auto" w:fill="FFFFFF"/>
        </w:rPr>
        <w:t>.2. Соблюдать конфиденциальность и обеспечивать безопасность персональных данных, при их обработке, а также требования к защите обрабатываемых персональных данных в соответствии со статьей 19 Федерального закона № 152 - ФЗ «О персональных данных», принимать правовые, организационные и технические меры для защиты полученных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данных.</w:t>
      </w:r>
    </w:p>
    <w:p w:rsidR="00970EC1" w:rsidRPr="00650A02" w:rsidRDefault="00970EC1" w:rsidP="00970EC1">
      <w:pPr>
        <w:ind w:firstLine="567"/>
        <w:jc w:val="both"/>
        <w:rPr>
          <w:color w:val="000000"/>
          <w:sz w:val="26"/>
          <w:szCs w:val="26"/>
        </w:rPr>
      </w:pPr>
      <w:r w:rsidRPr="00970EC1">
        <w:rPr>
          <w:color w:val="000000"/>
          <w:sz w:val="26"/>
          <w:szCs w:val="26"/>
          <w:shd w:val="clear" w:color="auto" w:fill="FFFFFF"/>
        </w:rPr>
        <w:t>6</w:t>
      </w:r>
      <w:r w:rsidRPr="00650A02">
        <w:rPr>
          <w:color w:val="000000"/>
          <w:sz w:val="26"/>
          <w:szCs w:val="26"/>
          <w:shd w:val="clear" w:color="auto" w:fill="FFFFFF"/>
        </w:rPr>
        <w:t>.3. Стороны не осуществляют трансграничную передачу данных.</w:t>
      </w:r>
    </w:p>
    <w:p w:rsidR="00970EC1" w:rsidRPr="00650A02" w:rsidRDefault="00970EC1" w:rsidP="00970EC1">
      <w:pPr>
        <w:ind w:firstLine="567"/>
        <w:jc w:val="both"/>
        <w:rPr>
          <w:color w:val="000000"/>
          <w:sz w:val="26"/>
          <w:szCs w:val="26"/>
        </w:rPr>
      </w:pPr>
      <w:r w:rsidRPr="00970EC1">
        <w:rPr>
          <w:color w:val="000000"/>
          <w:sz w:val="26"/>
          <w:szCs w:val="26"/>
          <w:shd w:val="clear" w:color="auto" w:fill="FFFFFF"/>
        </w:rPr>
        <w:t>6</w:t>
      </w:r>
      <w:r w:rsidRPr="00650A02">
        <w:rPr>
          <w:color w:val="000000"/>
          <w:sz w:val="26"/>
          <w:szCs w:val="26"/>
          <w:shd w:val="clear" w:color="auto" w:fill="FFFFFF"/>
        </w:rPr>
        <w:t>.4. Передавать персональные данные органу государственной власти и иным государственных органам только в случаях и в порядке, предусмотренных законодательством Российской Федерации.</w:t>
      </w:r>
    </w:p>
    <w:p w:rsidR="00970EC1" w:rsidRPr="00650A02" w:rsidRDefault="00970EC1" w:rsidP="00970EC1">
      <w:pPr>
        <w:ind w:firstLine="567"/>
        <w:jc w:val="both"/>
        <w:rPr>
          <w:color w:val="000000"/>
          <w:sz w:val="26"/>
          <w:szCs w:val="26"/>
        </w:rPr>
      </w:pPr>
      <w:r w:rsidRPr="00C543C0">
        <w:rPr>
          <w:color w:val="000000"/>
          <w:sz w:val="26"/>
          <w:szCs w:val="26"/>
          <w:shd w:val="clear" w:color="auto" w:fill="FFFFFF"/>
        </w:rPr>
        <w:t>6</w:t>
      </w:r>
      <w:r w:rsidRPr="00650A02">
        <w:rPr>
          <w:color w:val="000000"/>
          <w:sz w:val="26"/>
          <w:szCs w:val="26"/>
          <w:shd w:val="clear" w:color="auto" w:fill="FFFFFF"/>
        </w:rPr>
        <w:t>.5. Незамедлительно уведомить другую Сторону обо всех фактах и попытках несанкционированного доступа к полученным персональным данным и (или) информации, содержащей персональные данные.</w:t>
      </w:r>
    </w:p>
    <w:p w:rsidR="00970EC1" w:rsidRPr="00650A02" w:rsidRDefault="00970EC1" w:rsidP="00970EC1">
      <w:pPr>
        <w:ind w:firstLine="567"/>
        <w:jc w:val="both"/>
        <w:rPr>
          <w:color w:val="000000"/>
          <w:sz w:val="26"/>
          <w:szCs w:val="26"/>
        </w:rPr>
      </w:pPr>
      <w:r w:rsidRPr="00970EC1">
        <w:rPr>
          <w:color w:val="000000"/>
          <w:sz w:val="26"/>
          <w:szCs w:val="26"/>
          <w:shd w:val="clear" w:color="auto" w:fill="FFFFFF"/>
        </w:rPr>
        <w:t>6</w:t>
      </w:r>
      <w:r w:rsidRPr="00650A02">
        <w:rPr>
          <w:color w:val="000000"/>
          <w:sz w:val="26"/>
          <w:szCs w:val="26"/>
          <w:shd w:val="clear" w:color="auto" w:fill="FFFFFF"/>
        </w:rPr>
        <w:t>.6. Сторона, допустившая разглашение или распространение персональных данных, несет ответственность в соответствии с законодательством Российской Федерации.</w:t>
      </w:r>
    </w:p>
    <w:p w:rsidR="00970EC1" w:rsidRDefault="00970EC1">
      <w:pPr>
        <w:keepNext/>
        <w:keepLines/>
        <w:widowControl w:val="0"/>
        <w:tabs>
          <w:tab w:val="left" w:pos="382"/>
          <w:tab w:val="left" w:pos="993"/>
        </w:tabs>
        <w:spacing w:line="247" w:lineRule="auto"/>
        <w:rPr>
          <w:bCs/>
          <w:sz w:val="26"/>
          <w:szCs w:val="26"/>
        </w:rPr>
      </w:pPr>
    </w:p>
    <w:p w:rsidR="00970EC1" w:rsidRPr="00650A02" w:rsidRDefault="00970EC1" w:rsidP="00970EC1">
      <w:pPr>
        <w:keepNext/>
        <w:keepLines/>
        <w:widowControl w:val="0"/>
        <w:numPr>
          <w:ilvl w:val="0"/>
          <w:numId w:val="10"/>
        </w:numPr>
        <w:spacing w:line="247" w:lineRule="auto"/>
        <w:jc w:val="center"/>
        <w:rPr>
          <w:b/>
          <w:bCs/>
          <w:color w:val="000000"/>
          <w:sz w:val="26"/>
          <w:szCs w:val="26"/>
        </w:rPr>
      </w:pPr>
      <w:r w:rsidRPr="00650A02">
        <w:rPr>
          <w:b/>
          <w:bCs/>
          <w:color w:val="000000"/>
          <w:sz w:val="26"/>
          <w:szCs w:val="26"/>
        </w:rPr>
        <w:t>ПОРЯДОК РАЗРЕШЕНИЯ СПОРОВ</w:t>
      </w:r>
    </w:p>
    <w:p w:rsidR="00970EC1" w:rsidRPr="00650A02" w:rsidRDefault="00970EC1" w:rsidP="00970EC1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7.1. Все, что не урегулировано настоящим Договором, регулируется действующим законодательством Российской Федерации.</w:t>
      </w:r>
    </w:p>
    <w:p w:rsidR="00970EC1" w:rsidRPr="00650A02" w:rsidRDefault="00970EC1" w:rsidP="00970EC1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>7.2. Споры по настоящему Договору подлежат урегулированию в досудебном порядке путем предъявления письменных претензий. Срок рассмотрения письменных претензий - 15 (пятнадцать) календарных дней со дня их получения. Разногласия, не урегулированные Сторонами, разрешаются в соответствии с законодательством Российской Федерации в Арбитражном Суде Кабардино-Балкарской Республики.</w:t>
      </w:r>
    </w:p>
    <w:p w:rsidR="00970EC1" w:rsidRPr="00970EC1" w:rsidRDefault="00970EC1">
      <w:pPr>
        <w:keepNext/>
        <w:keepLines/>
        <w:widowControl w:val="0"/>
        <w:tabs>
          <w:tab w:val="left" w:pos="382"/>
          <w:tab w:val="left" w:pos="993"/>
        </w:tabs>
        <w:spacing w:line="247" w:lineRule="auto"/>
        <w:rPr>
          <w:bCs/>
          <w:sz w:val="26"/>
          <w:szCs w:val="26"/>
        </w:rPr>
      </w:pPr>
    </w:p>
    <w:p w:rsidR="00442891" w:rsidRPr="00650A02" w:rsidRDefault="00292230" w:rsidP="00750D8A">
      <w:pPr>
        <w:keepNext/>
        <w:keepLines/>
        <w:widowControl w:val="0"/>
        <w:numPr>
          <w:ilvl w:val="0"/>
          <w:numId w:val="11"/>
        </w:numPr>
        <w:tabs>
          <w:tab w:val="left" w:pos="378"/>
        </w:tabs>
        <w:spacing w:line="247" w:lineRule="auto"/>
        <w:jc w:val="center"/>
        <w:rPr>
          <w:b/>
          <w:bCs/>
          <w:color w:val="000000"/>
          <w:sz w:val="26"/>
          <w:szCs w:val="26"/>
        </w:rPr>
      </w:pPr>
      <w:bookmarkStart w:id="7" w:name="BM2s8eyo1"/>
      <w:bookmarkEnd w:id="7"/>
      <w:r w:rsidRPr="00650A02">
        <w:rPr>
          <w:b/>
          <w:bCs/>
          <w:color w:val="000000"/>
          <w:sz w:val="26"/>
          <w:szCs w:val="26"/>
        </w:rPr>
        <w:t>СРОК ДЕЙСТВИЯ ДОГОВОРА И ПОРЯДОК ЕГО РАСТОРЖЕНИЯ</w:t>
      </w:r>
    </w:p>
    <w:p w:rsidR="00442891" w:rsidRPr="00650A02" w:rsidRDefault="00750D8A" w:rsidP="003D39DA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92230" w:rsidRPr="00650A02">
        <w:rPr>
          <w:sz w:val="26"/>
          <w:szCs w:val="26"/>
        </w:rPr>
        <w:t xml:space="preserve">.1. Договор вступает в силу с момента его подписания Сторонами и действует </w:t>
      </w:r>
      <w:r w:rsidR="003D39DA">
        <w:rPr>
          <w:sz w:val="26"/>
          <w:szCs w:val="26"/>
        </w:rPr>
        <w:t xml:space="preserve">         </w:t>
      </w:r>
      <w:r w:rsidR="00292230" w:rsidRPr="00650A02">
        <w:rPr>
          <w:sz w:val="26"/>
          <w:szCs w:val="26"/>
        </w:rPr>
        <w:t>до 31</w:t>
      </w:r>
      <w:r w:rsidR="003D39DA">
        <w:rPr>
          <w:sz w:val="26"/>
          <w:szCs w:val="26"/>
        </w:rPr>
        <w:t xml:space="preserve"> декабря </w:t>
      </w:r>
      <w:r w:rsidR="00292230" w:rsidRPr="00650A02">
        <w:rPr>
          <w:sz w:val="26"/>
          <w:szCs w:val="26"/>
        </w:rPr>
        <w:t>202</w:t>
      </w:r>
      <w:r w:rsidR="003D39DA">
        <w:rPr>
          <w:sz w:val="26"/>
          <w:szCs w:val="26"/>
        </w:rPr>
        <w:t>6 года</w:t>
      </w:r>
      <w:r w:rsidR="00292230" w:rsidRPr="00650A02">
        <w:rPr>
          <w:sz w:val="26"/>
          <w:szCs w:val="26"/>
        </w:rPr>
        <w:t>.</w:t>
      </w:r>
    </w:p>
    <w:p w:rsidR="0027214B" w:rsidRPr="00650A02" w:rsidRDefault="0027214B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 w:rsidRPr="00CD3C31">
        <w:rPr>
          <w:sz w:val="26"/>
          <w:szCs w:val="26"/>
        </w:rPr>
        <w:t>Договор считается продленным на каждый следующий календарный год, если не менее чем за 30 (Тридцать) календарных дней до окончания срока его действия, ни одна из Сторон не заявит в письменной форме о намерении расторгнуть настоящий Договор.</w:t>
      </w:r>
    </w:p>
    <w:p w:rsidR="00442891" w:rsidRPr="00650A02" w:rsidRDefault="00750D8A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92230" w:rsidRPr="00650A02">
        <w:rPr>
          <w:sz w:val="26"/>
          <w:szCs w:val="26"/>
        </w:rPr>
        <w:t>.2. Любая Сторона вправе расторгнуть Договор в одностороннем внесудебном порядке, письменно уведомив об этом другую Сторону способом, позволяющим установить дату получения уведомления другой стороной, за 30 календарных дней до предполагаемой даты расторжения.</w:t>
      </w:r>
    </w:p>
    <w:p w:rsidR="00442891" w:rsidRPr="00650A02" w:rsidRDefault="00750D8A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92230" w:rsidRPr="00650A02">
        <w:rPr>
          <w:sz w:val="26"/>
          <w:szCs w:val="26"/>
        </w:rPr>
        <w:t>.3. Изменения и/или дополнения в текст Договора могут быть внесены по взаимному Согласию Сторон путем составления письменного документа.</w:t>
      </w:r>
    </w:p>
    <w:p w:rsidR="00442891" w:rsidRPr="00650A02" w:rsidRDefault="00750D8A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92230" w:rsidRPr="00650A02">
        <w:rPr>
          <w:sz w:val="26"/>
          <w:szCs w:val="26"/>
        </w:rPr>
        <w:t>.4. В случае расторжения настоящего Договора Стороны обязаны выполнить все возникшие в период его действия настоящего Договора обязательства до их полного</w:t>
      </w:r>
      <w:r w:rsidR="00292230" w:rsidRPr="00650A02">
        <w:rPr>
          <w:spacing w:val="-10"/>
          <w:sz w:val="26"/>
          <w:szCs w:val="26"/>
        </w:rPr>
        <w:t xml:space="preserve"> </w:t>
      </w:r>
      <w:r w:rsidR="00292230" w:rsidRPr="00650A02">
        <w:rPr>
          <w:sz w:val="26"/>
          <w:szCs w:val="26"/>
        </w:rPr>
        <w:t>завершения.</w:t>
      </w:r>
    </w:p>
    <w:p w:rsidR="00442891" w:rsidRDefault="00750D8A">
      <w:pPr>
        <w:widowControl w:val="0"/>
        <w:tabs>
          <w:tab w:val="left" w:pos="100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92230" w:rsidRPr="00650A02">
        <w:rPr>
          <w:sz w:val="26"/>
          <w:szCs w:val="26"/>
        </w:rPr>
        <w:t>.5. В случае вступления в силу законодательных актов, постановлений и распоряжений государственных органов власти, препятствующих выполнению Сторонами обязательств по настоящему Договору, действие Договора прекращается.</w:t>
      </w:r>
    </w:p>
    <w:p w:rsidR="00A16933" w:rsidRPr="00A16933" w:rsidRDefault="00A16933">
      <w:pPr>
        <w:widowControl w:val="0"/>
        <w:tabs>
          <w:tab w:val="left" w:pos="1008"/>
        </w:tabs>
        <w:ind w:firstLine="567"/>
        <w:jc w:val="both"/>
        <w:rPr>
          <w:sz w:val="24"/>
          <w:szCs w:val="26"/>
        </w:rPr>
      </w:pPr>
    </w:p>
    <w:p w:rsidR="00442891" w:rsidRPr="00650A02" w:rsidRDefault="00292230" w:rsidP="00750D8A">
      <w:pPr>
        <w:keepNext/>
        <w:keepLines/>
        <w:widowControl w:val="0"/>
        <w:numPr>
          <w:ilvl w:val="0"/>
          <w:numId w:val="12"/>
        </w:numPr>
        <w:tabs>
          <w:tab w:val="left" w:pos="373"/>
        </w:tabs>
        <w:spacing w:line="247" w:lineRule="auto"/>
        <w:jc w:val="center"/>
        <w:rPr>
          <w:b/>
          <w:bCs/>
          <w:sz w:val="26"/>
          <w:szCs w:val="26"/>
        </w:rPr>
      </w:pPr>
      <w:bookmarkStart w:id="8" w:name="BM17dp8vu"/>
      <w:bookmarkStart w:id="9" w:name="BM3rdcrjn"/>
      <w:bookmarkEnd w:id="8"/>
      <w:bookmarkEnd w:id="9"/>
      <w:r w:rsidRPr="00650A02">
        <w:rPr>
          <w:b/>
          <w:bCs/>
          <w:sz w:val="26"/>
          <w:szCs w:val="26"/>
        </w:rPr>
        <w:t>ПРОЧИЕ УСЛОВИЯ</w:t>
      </w:r>
    </w:p>
    <w:p w:rsidR="00442891" w:rsidRPr="00650A02" w:rsidRDefault="00750D8A" w:rsidP="00750D8A">
      <w:pPr>
        <w:keepNext/>
        <w:keepLines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9</w:t>
      </w:r>
      <w:r w:rsidR="00292230" w:rsidRPr="00650A02">
        <w:rPr>
          <w:color w:val="000000"/>
          <w:sz w:val="26"/>
          <w:szCs w:val="26"/>
          <w:shd w:val="clear" w:color="auto" w:fill="FFFFFF"/>
        </w:rPr>
        <w:t xml:space="preserve">.1. </w:t>
      </w:r>
      <w:r w:rsidR="00466A68" w:rsidRPr="00650A02">
        <w:rPr>
          <w:sz w:val="26"/>
          <w:szCs w:val="26"/>
        </w:rPr>
        <w:t>Ни одна из Сторон не вправе передавать третьим лицам свои права и обязанности по Договору без письменного согласия другой Стороны.</w:t>
      </w:r>
    </w:p>
    <w:p w:rsidR="00442891" w:rsidRPr="00650A02" w:rsidRDefault="00750D8A" w:rsidP="00750D8A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92230" w:rsidRPr="00650A02">
        <w:rPr>
          <w:sz w:val="26"/>
          <w:szCs w:val="26"/>
        </w:rPr>
        <w:t>.</w:t>
      </w:r>
      <w:r w:rsidR="00272E89">
        <w:rPr>
          <w:sz w:val="26"/>
          <w:szCs w:val="26"/>
        </w:rPr>
        <w:t>2</w:t>
      </w:r>
      <w:r w:rsidR="00292230" w:rsidRPr="00650A02">
        <w:rPr>
          <w:sz w:val="26"/>
          <w:szCs w:val="26"/>
        </w:rPr>
        <w:t xml:space="preserve">. Об изменении адресов или других реквизитов Стороны обязуются письменно </w:t>
      </w:r>
      <w:r w:rsidR="00292230" w:rsidRPr="00650A02">
        <w:rPr>
          <w:sz w:val="26"/>
          <w:szCs w:val="26"/>
        </w:rPr>
        <w:lastRenderedPageBreak/>
        <w:t xml:space="preserve">уведомить друг друга </w:t>
      </w:r>
      <w:r w:rsidR="00E74852">
        <w:rPr>
          <w:sz w:val="26"/>
          <w:szCs w:val="26"/>
        </w:rPr>
        <w:t>в течении 5 (пяти)</w:t>
      </w:r>
      <w:r w:rsidR="00292230" w:rsidRPr="00650A02">
        <w:rPr>
          <w:sz w:val="26"/>
          <w:szCs w:val="26"/>
        </w:rPr>
        <w:t xml:space="preserve"> рабочих дней</w:t>
      </w:r>
      <w:r w:rsidR="00E74852">
        <w:rPr>
          <w:sz w:val="26"/>
          <w:szCs w:val="26"/>
        </w:rPr>
        <w:t>.</w:t>
      </w:r>
    </w:p>
    <w:p w:rsidR="00442891" w:rsidRPr="00650A02" w:rsidRDefault="00750D8A" w:rsidP="00750D8A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92230" w:rsidRPr="00650A02">
        <w:rPr>
          <w:sz w:val="26"/>
          <w:szCs w:val="26"/>
        </w:rPr>
        <w:t>.</w:t>
      </w:r>
      <w:r w:rsidR="00E74852">
        <w:rPr>
          <w:sz w:val="26"/>
          <w:szCs w:val="26"/>
        </w:rPr>
        <w:t>4</w:t>
      </w:r>
      <w:r w:rsidR="00292230" w:rsidRPr="00650A02">
        <w:rPr>
          <w:sz w:val="26"/>
          <w:szCs w:val="26"/>
        </w:rPr>
        <w:t>. Стороны договорились во всех случаях уведомлять друг друга посредством следующих контактов:</w:t>
      </w:r>
    </w:p>
    <w:p w:rsidR="00442891" w:rsidRPr="00650A02" w:rsidRDefault="00292230" w:rsidP="00E74852">
      <w:pPr>
        <w:widowControl w:val="0"/>
        <w:numPr>
          <w:ilvl w:val="0"/>
          <w:numId w:val="13"/>
        </w:numPr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650A02">
        <w:rPr>
          <w:sz w:val="26"/>
          <w:szCs w:val="26"/>
        </w:rPr>
        <w:t xml:space="preserve">Контакты Принципала: </w:t>
      </w:r>
    </w:p>
    <w:p w:rsidR="0027214B" w:rsidRPr="00E74852" w:rsidRDefault="00292230" w:rsidP="00E74852">
      <w:pPr>
        <w:widowControl w:val="0"/>
        <w:numPr>
          <w:ilvl w:val="0"/>
          <w:numId w:val="13"/>
        </w:numPr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E74852">
        <w:rPr>
          <w:sz w:val="26"/>
          <w:szCs w:val="26"/>
        </w:rPr>
        <w:t xml:space="preserve">Контакты </w:t>
      </w:r>
      <w:r w:rsidR="00E74852" w:rsidRPr="00E74852">
        <w:rPr>
          <w:sz w:val="26"/>
          <w:szCs w:val="26"/>
        </w:rPr>
        <w:t>Агента</w:t>
      </w:r>
      <w:r w:rsidRPr="00E74852">
        <w:rPr>
          <w:sz w:val="26"/>
          <w:szCs w:val="26"/>
        </w:rPr>
        <w:t xml:space="preserve">: </w:t>
      </w:r>
      <w:r w:rsidR="00E74852" w:rsidRPr="00E74852">
        <w:rPr>
          <w:sz w:val="26"/>
          <w:szCs w:val="26"/>
        </w:rPr>
        <w:t>___________________________________________________</w:t>
      </w:r>
    </w:p>
    <w:p w:rsidR="00442891" w:rsidRPr="00650A02" w:rsidRDefault="00750D8A" w:rsidP="00750D8A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92230" w:rsidRPr="00650A02">
        <w:rPr>
          <w:sz w:val="26"/>
          <w:szCs w:val="26"/>
        </w:rPr>
        <w:t>.</w:t>
      </w:r>
      <w:r w:rsidR="00466A68">
        <w:rPr>
          <w:sz w:val="26"/>
          <w:szCs w:val="26"/>
        </w:rPr>
        <w:t>5</w:t>
      </w:r>
      <w:r w:rsidR="00292230" w:rsidRPr="00650A02">
        <w:rPr>
          <w:sz w:val="26"/>
          <w:szCs w:val="26"/>
        </w:rPr>
        <w:t>. Настоящий договор составлен в 2 (Двух) экземплярах, имеющих равную юридическую силу, по одному для каждой Стороны, и заверяется печатями Сторон.</w:t>
      </w:r>
    </w:p>
    <w:p w:rsidR="00442891" w:rsidRPr="00650A02" w:rsidRDefault="00750D8A" w:rsidP="00750D8A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72E89">
        <w:rPr>
          <w:sz w:val="26"/>
          <w:szCs w:val="26"/>
        </w:rPr>
        <w:t>.</w:t>
      </w:r>
      <w:r w:rsidR="00466A68">
        <w:rPr>
          <w:sz w:val="26"/>
          <w:szCs w:val="26"/>
        </w:rPr>
        <w:t>6</w:t>
      </w:r>
      <w:r w:rsidR="00292230" w:rsidRPr="00650A02">
        <w:rPr>
          <w:sz w:val="26"/>
          <w:szCs w:val="26"/>
        </w:rPr>
        <w:t xml:space="preserve">. Изменения и дополнения </w:t>
      </w:r>
      <w:r w:rsidR="00466A68">
        <w:rPr>
          <w:sz w:val="26"/>
          <w:szCs w:val="26"/>
        </w:rPr>
        <w:t>к</w:t>
      </w:r>
      <w:r w:rsidR="00292230" w:rsidRPr="00650A02">
        <w:rPr>
          <w:sz w:val="26"/>
          <w:szCs w:val="26"/>
        </w:rPr>
        <w:t xml:space="preserve"> Договор</w:t>
      </w:r>
      <w:r w:rsidR="00466A68">
        <w:rPr>
          <w:sz w:val="26"/>
          <w:szCs w:val="26"/>
        </w:rPr>
        <w:t>у</w:t>
      </w:r>
      <w:r w:rsidR="00292230" w:rsidRPr="00650A02">
        <w:rPr>
          <w:sz w:val="26"/>
          <w:szCs w:val="26"/>
        </w:rPr>
        <w:t xml:space="preserve"> оформля</w:t>
      </w:r>
      <w:r w:rsidR="00466A68">
        <w:rPr>
          <w:sz w:val="26"/>
          <w:szCs w:val="26"/>
        </w:rPr>
        <w:t>ю</w:t>
      </w:r>
      <w:r w:rsidR="00292230" w:rsidRPr="00650A02">
        <w:rPr>
          <w:sz w:val="26"/>
          <w:szCs w:val="26"/>
        </w:rPr>
        <w:t>тся дополнительным соглашением.</w:t>
      </w:r>
    </w:p>
    <w:p w:rsidR="00442891" w:rsidRPr="00650A02" w:rsidRDefault="00750D8A" w:rsidP="00750D8A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72E89">
        <w:rPr>
          <w:sz w:val="26"/>
          <w:szCs w:val="26"/>
        </w:rPr>
        <w:t>.</w:t>
      </w:r>
      <w:r w:rsidR="00466A68">
        <w:rPr>
          <w:sz w:val="26"/>
          <w:szCs w:val="26"/>
        </w:rPr>
        <w:t>7</w:t>
      </w:r>
      <w:r w:rsidR="00292230" w:rsidRPr="00650A02">
        <w:rPr>
          <w:sz w:val="26"/>
          <w:szCs w:val="26"/>
        </w:rPr>
        <w:t>. К настоящему Договору прилагаются:</w:t>
      </w:r>
    </w:p>
    <w:p w:rsidR="00442891" w:rsidRPr="00650A02" w:rsidRDefault="00292230" w:rsidP="00750D8A">
      <w:pPr>
        <w:ind w:firstLine="567"/>
        <w:rPr>
          <w:sz w:val="26"/>
          <w:szCs w:val="26"/>
        </w:rPr>
      </w:pPr>
      <w:r w:rsidRPr="00650A02">
        <w:rPr>
          <w:sz w:val="26"/>
          <w:szCs w:val="26"/>
        </w:rPr>
        <w:t xml:space="preserve">Приложение № 1 </w:t>
      </w:r>
      <w:r w:rsidR="00466A68">
        <w:rPr>
          <w:sz w:val="26"/>
          <w:szCs w:val="26"/>
        </w:rPr>
        <w:t>-</w:t>
      </w:r>
      <w:r w:rsidRPr="00650A02">
        <w:rPr>
          <w:sz w:val="26"/>
          <w:szCs w:val="26"/>
        </w:rPr>
        <w:t xml:space="preserve"> Перечень услуг Принципала</w:t>
      </w:r>
      <w:r w:rsidR="00466A68">
        <w:rPr>
          <w:sz w:val="26"/>
          <w:szCs w:val="26"/>
        </w:rPr>
        <w:t xml:space="preserve"> и размер вознаграждения</w:t>
      </w:r>
      <w:r w:rsidR="005A719C">
        <w:rPr>
          <w:sz w:val="26"/>
          <w:szCs w:val="26"/>
        </w:rPr>
        <w:t>.</w:t>
      </w:r>
    </w:p>
    <w:p w:rsidR="00442891" w:rsidRPr="00650A02" w:rsidRDefault="00292230" w:rsidP="00750D8A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650A02">
        <w:rPr>
          <w:rFonts w:ascii="Times New Roman" w:hAnsi="Times New Roman" w:cs="Times New Roman"/>
          <w:sz w:val="26"/>
          <w:szCs w:val="26"/>
        </w:rPr>
        <w:t xml:space="preserve">Приложение № 2 - </w:t>
      </w:r>
      <w:r w:rsidRPr="00650A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</w:t>
      </w:r>
      <w:r w:rsidR="00466A68">
        <w:rPr>
          <w:rFonts w:ascii="Times New Roman" w:hAnsi="Times New Roman" w:cs="Times New Roman"/>
          <w:sz w:val="26"/>
          <w:szCs w:val="26"/>
          <w:shd w:val="clear" w:color="auto" w:fill="FFFFFF"/>
        </w:rPr>
        <w:t>филиалов Агента</w:t>
      </w:r>
      <w:r w:rsidRPr="00650A02">
        <w:rPr>
          <w:rFonts w:ascii="Times New Roman" w:hAnsi="Times New Roman" w:cs="Times New Roman"/>
          <w:sz w:val="26"/>
          <w:szCs w:val="26"/>
          <w:shd w:val="clear" w:color="auto" w:fill="FFFFFF"/>
        </w:rPr>
        <w:t>, в которых организуется предоставление услуг</w:t>
      </w:r>
      <w:r w:rsidR="00466A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Принципала</w:t>
      </w:r>
      <w:r w:rsidRPr="00650A0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42891" w:rsidRPr="005A719C" w:rsidRDefault="00292230" w:rsidP="00750D8A">
      <w:pPr>
        <w:ind w:firstLine="567"/>
        <w:rPr>
          <w:sz w:val="26"/>
          <w:szCs w:val="26"/>
        </w:rPr>
      </w:pPr>
      <w:r w:rsidRPr="005A719C">
        <w:rPr>
          <w:color w:val="000000"/>
          <w:sz w:val="26"/>
          <w:szCs w:val="26"/>
          <w:lang w:eastAsia="en-US"/>
        </w:rPr>
        <w:t xml:space="preserve">Приложение № </w:t>
      </w:r>
      <w:r w:rsidR="005A719C">
        <w:rPr>
          <w:color w:val="000000"/>
          <w:sz w:val="26"/>
          <w:szCs w:val="26"/>
          <w:lang w:eastAsia="en-US"/>
        </w:rPr>
        <w:t>3</w:t>
      </w:r>
      <w:r w:rsidRPr="005A719C">
        <w:rPr>
          <w:color w:val="000000"/>
          <w:sz w:val="26"/>
          <w:szCs w:val="26"/>
          <w:lang w:eastAsia="en-US"/>
        </w:rPr>
        <w:t xml:space="preserve"> </w:t>
      </w:r>
      <w:r w:rsidR="005A719C">
        <w:rPr>
          <w:color w:val="000000"/>
          <w:sz w:val="26"/>
          <w:szCs w:val="26"/>
          <w:lang w:eastAsia="en-US"/>
        </w:rPr>
        <w:t>-</w:t>
      </w:r>
      <w:r w:rsidRPr="005A719C">
        <w:rPr>
          <w:color w:val="000000"/>
          <w:sz w:val="26"/>
          <w:szCs w:val="26"/>
          <w:lang w:eastAsia="en-US"/>
        </w:rPr>
        <w:t xml:space="preserve"> </w:t>
      </w:r>
      <w:r w:rsidR="00D51342">
        <w:rPr>
          <w:color w:val="000000"/>
          <w:sz w:val="26"/>
          <w:szCs w:val="26"/>
          <w:lang w:eastAsia="en-US"/>
        </w:rPr>
        <w:t>Ф</w:t>
      </w:r>
      <w:r w:rsidRPr="005A719C">
        <w:rPr>
          <w:color w:val="000000"/>
          <w:sz w:val="26"/>
          <w:szCs w:val="26"/>
          <w:lang w:eastAsia="en-US"/>
        </w:rPr>
        <w:t>орма Отчета по оформленным договорам страхования</w:t>
      </w:r>
      <w:r w:rsidR="005A719C">
        <w:rPr>
          <w:color w:val="000000"/>
          <w:sz w:val="26"/>
          <w:szCs w:val="26"/>
          <w:lang w:eastAsia="en-US"/>
        </w:rPr>
        <w:t>.</w:t>
      </w:r>
    </w:p>
    <w:p w:rsidR="00442891" w:rsidRDefault="00292230" w:rsidP="00750D8A">
      <w:pPr>
        <w:ind w:firstLine="567"/>
        <w:rPr>
          <w:color w:val="000000"/>
          <w:sz w:val="26"/>
          <w:szCs w:val="26"/>
          <w:lang w:eastAsia="en-US"/>
        </w:rPr>
      </w:pPr>
      <w:r w:rsidRPr="005A719C">
        <w:rPr>
          <w:color w:val="000000"/>
          <w:sz w:val="26"/>
          <w:szCs w:val="26"/>
          <w:lang w:eastAsia="en-US"/>
        </w:rPr>
        <w:t xml:space="preserve">Приложение № </w:t>
      </w:r>
      <w:r w:rsidR="005A719C" w:rsidRPr="005A719C">
        <w:rPr>
          <w:color w:val="000000"/>
          <w:sz w:val="26"/>
          <w:szCs w:val="26"/>
          <w:lang w:eastAsia="en-US"/>
        </w:rPr>
        <w:t>4</w:t>
      </w:r>
      <w:r w:rsidRPr="005A719C">
        <w:rPr>
          <w:color w:val="000000"/>
          <w:sz w:val="26"/>
          <w:szCs w:val="26"/>
          <w:lang w:eastAsia="en-US"/>
        </w:rPr>
        <w:t xml:space="preserve"> </w:t>
      </w:r>
      <w:r w:rsidR="005A719C" w:rsidRPr="005A719C">
        <w:rPr>
          <w:color w:val="000000"/>
          <w:sz w:val="26"/>
          <w:szCs w:val="26"/>
          <w:lang w:eastAsia="en-US"/>
        </w:rPr>
        <w:t>-</w:t>
      </w:r>
      <w:r w:rsidRPr="005A719C">
        <w:rPr>
          <w:color w:val="000000"/>
          <w:sz w:val="26"/>
          <w:szCs w:val="26"/>
          <w:lang w:eastAsia="en-US"/>
        </w:rPr>
        <w:t xml:space="preserve"> Акт сдачи</w:t>
      </w:r>
      <w:r w:rsidR="005A719C">
        <w:rPr>
          <w:color w:val="000000"/>
          <w:sz w:val="26"/>
          <w:szCs w:val="26"/>
          <w:lang w:eastAsia="en-US"/>
        </w:rPr>
        <w:t xml:space="preserve"> - приема</w:t>
      </w:r>
      <w:r w:rsidRPr="005A719C">
        <w:rPr>
          <w:color w:val="000000"/>
          <w:sz w:val="26"/>
          <w:szCs w:val="26"/>
          <w:lang w:eastAsia="en-US"/>
        </w:rPr>
        <w:t xml:space="preserve"> оказанных услуг.</w:t>
      </w:r>
    </w:p>
    <w:p w:rsidR="00620C5F" w:rsidRPr="005A719C" w:rsidRDefault="00620C5F" w:rsidP="00620C5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Приложение №</w:t>
      </w:r>
      <w:r w:rsidR="00BF0F9E"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  <w:lang w:eastAsia="en-US"/>
        </w:rPr>
        <w:t xml:space="preserve">5 – </w:t>
      </w:r>
      <w:r w:rsidRPr="00620C5F">
        <w:rPr>
          <w:color w:val="000000"/>
          <w:sz w:val="26"/>
          <w:szCs w:val="26"/>
          <w:lang w:eastAsia="en-US"/>
        </w:rPr>
        <w:t>Договор поручения</w:t>
      </w:r>
      <w:r>
        <w:rPr>
          <w:color w:val="000000"/>
          <w:sz w:val="26"/>
          <w:szCs w:val="26"/>
          <w:lang w:eastAsia="en-US"/>
        </w:rPr>
        <w:t xml:space="preserve"> </w:t>
      </w:r>
      <w:r w:rsidRPr="00620C5F">
        <w:rPr>
          <w:color w:val="000000"/>
          <w:sz w:val="26"/>
          <w:szCs w:val="26"/>
          <w:lang w:eastAsia="en-US"/>
        </w:rPr>
        <w:t>на обработку персональных данных третьим лицом</w:t>
      </w:r>
      <w:r>
        <w:rPr>
          <w:color w:val="000000"/>
          <w:sz w:val="26"/>
          <w:szCs w:val="26"/>
          <w:lang w:eastAsia="en-US"/>
        </w:rPr>
        <w:t>.</w:t>
      </w:r>
    </w:p>
    <w:p w:rsidR="00442891" w:rsidRPr="005A719C" w:rsidRDefault="00292230" w:rsidP="005F7A8D">
      <w:pPr>
        <w:ind w:firstLine="567"/>
        <w:rPr>
          <w:color w:val="000000"/>
          <w:sz w:val="26"/>
          <w:szCs w:val="26"/>
        </w:rPr>
      </w:pPr>
      <w:r w:rsidRPr="005A719C">
        <w:rPr>
          <w:color w:val="000000"/>
          <w:sz w:val="26"/>
          <w:szCs w:val="26"/>
          <w:lang w:eastAsia="en-US"/>
        </w:rPr>
        <w:t xml:space="preserve">Приложение № </w:t>
      </w:r>
      <w:r w:rsidR="00620C5F">
        <w:rPr>
          <w:color w:val="000000"/>
          <w:sz w:val="26"/>
          <w:szCs w:val="26"/>
          <w:lang w:eastAsia="en-US"/>
        </w:rPr>
        <w:t>6</w:t>
      </w:r>
      <w:r w:rsidRPr="005A719C">
        <w:rPr>
          <w:color w:val="000000"/>
          <w:sz w:val="26"/>
          <w:szCs w:val="26"/>
          <w:lang w:eastAsia="en-US"/>
        </w:rPr>
        <w:t xml:space="preserve"> </w:t>
      </w:r>
      <w:r w:rsidR="005F7A8D">
        <w:rPr>
          <w:color w:val="000000"/>
          <w:sz w:val="26"/>
          <w:szCs w:val="26"/>
          <w:lang w:eastAsia="en-US"/>
        </w:rPr>
        <w:t>–</w:t>
      </w:r>
      <w:r w:rsidR="005A719C">
        <w:rPr>
          <w:color w:val="000000"/>
          <w:sz w:val="26"/>
          <w:szCs w:val="26"/>
          <w:lang w:eastAsia="en-US"/>
        </w:rPr>
        <w:t xml:space="preserve"> </w:t>
      </w:r>
      <w:r w:rsidR="005F7A8D" w:rsidRPr="005F7A8D">
        <w:rPr>
          <w:color w:val="000000"/>
          <w:sz w:val="26"/>
          <w:szCs w:val="26"/>
          <w:lang w:eastAsia="en-US"/>
        </w:rPr>
        <w:t>Согласие</w:t>
      </w:r>
      <w:r w:rsidR="005F7A8D">
        <w:rPr>
          <w:color w:val="000000"/>
          <w:sz w:val="26"/>
          <w:szCs w:val="26"/>
          <w:lang w:eastAsia="en-US"/>
        </w:rPr>
        <w:t xml:space="preserve"> </w:t>
      </w:r>
      <w:r w:rsidR="005F7A8D" w:rsidRPr="005F7A8D">
        <w:rPr>
          <w:color w:val="000000"/>
          <w:sz w:val="26"/>
          <w:szCs w:val="26"/>
          <w:lang w:eastAsia="en-US"/>
        </w:rPr>
        <w:t>субъекта персональных данных на поручение обработки персональных данных третьему лицу (ГБУ «МФЦ КБР»)</w:t>
      </w:r>
      <w:r w:rsidR="005A719C">
        <w:rPr>
          <w:color w:val="000000"/>
          <w:sz w:val="26"/>
          <w:szCs w:val="26"/>
          <w:lang w:eastAsia="en-US"/>
        </w:rPr>
        <w:t>.</w:t>
      </w:r>
    </w:p>
    <w:p w:rsidR="00442891" w:rsidRPr="00650A02" w:rsidRDefault="00442891">
      <w:pPr>
        <w:widowControl w:val="0"/>
        <w:tabs>
          <w:tab w:val="left" w:pos="561"/>
        </w:tabs>
        <w:spacing w:line="247" w:lineRule="auto"/>
        <w:ind w:left="540"/>
        <w:jc w:val="center"/>
        <w:rPr>
          <w:b/>
          <w:bCs/>
          <w:sz w:val="26"/>
          <w:szCs w:val="26"/>
        </w:rPr>
      </w:pPr>
    </w:p>
    <w:p w:rsidR="00442891" w:rsidRPr="00650A02" w:rsidRDefault="00292230">
      <w:pPr>
        <w:widowControl w:val="0"/>
        <w:tabs>
          <w:tab w:val="left" w:pos="561"/>
        </w:tabs>
        <w:spacing w:line="247" w:lineRule="auto"/>
        <w:ind w:left="540"/>
        <w:jc w:val="center"/>
        <w:rPr>
          <w:b/>
          <w:bCs/>
          <w:sz w:val="26"/>
          <w:szCs w:val="26"/>
        </w:rPr>
      </w:pPr>
      <w:r w:rsidRPr="00650A02">
        <w:rPr>
          <w:b/>
          <w:bCs/>
          <w:sz w:val="26"/>
          <w:szCs w:val="26"/>
        </w:rPr>
        <w:t>10. АДРЕСА И РЕКВИЗИТЫ СТОРОН</w:t>
      </w:r>
    </w:p>
    <w:p w:rsidR="00442891" w:rsidRPr="00650A02" w:rsidRDefault="00442891">
      <w:pPr>
        <w:widowControl w:val="0"/>
        <w:tabs>
          <w:tab w:val="left" w:pos="561"/>
        </w:tabs>
        <w:spacing w:line="247" w:lineRule="auto"/>
        <w:ind w:firstLine="567"/>
        <w:jc w:val="both"/>
        <w:rPr>
          <w:b/>
          <w:bCs/>
          <w:sz w:val="26"/>
          <w:szCs w:val="26"/>
        </w:rPr>
      </w:pPr>
    </w:p>
    <w:tbl>
      <w:tblPr>
        <w:tblW w:w="101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2"/>
        <w:gridCol w:w="4888"/>
      </w:tblGrid>
      <w:tr w:rsidR="00442891" w:rsidRPr="00650A02" w:rsidTr="00A16933">
        <w:tc>
          <w:tcPr>
            <w:tcW w:w="5252" w:type="dxa"/>
          </w:tcPr>
          <w:p w:rsidR="00442891" w:rsidRPr="00650A02" w:rsidRDefault="00292230">
            <w:pPr>
              <w:widowControl w:val="0"/>
              <w:tabs>
                <w:tab w:val="left" w:pos="561"/>
              </w:tabs>
              <w:spacing w:line="247" w:lineRule="auto"/>
              <w:ind w:firstLine="22"/>
              <w:jc w:val="both"/>
              <w:rPr>
                <w:sz w:val="26"/>
                <w:szCs w:val="26"/>
              </w:rPr>
            </w:pPr>
            <w:r w:rsidRPr="00650A02">
              <w:rPr>
                <w:b/>
                <w:bCs/>
                <w:sz w:val="26"/>
                <w:szCs w:val="26"/>
              </w:rPr>
              <w:t>Агент</w:t>
            </w:r>
          </w:p>
        </w:tc>
        <w:tc>
          <w:tcPr>
            <w:tcW w:w="4888" w:type="dxa"/>
          </w:tcPr>
          <w:p w:rsidR="00442891" w:rsidRPr="005A719C" w:rsidRDefault="00F92892" w:rsidP="00A16933">
            <w:pPr>
              <w:widowControl w:val="0"/>
              <w:tabs>
                <w:tab w:val="left" w:pos="561"/>
              </w:tabs>
              <w:spacing w:line="247" w:lineRule="auto"/>
              <w:jc w:val="both"/>
              <w:rPr>
                <w:b/>
                <w:sz w:val="26"/>
                <w:szCs w:val="26"/>
              </w:rPr>
            </w:pPr>
            <w:r w:rsidRPr="005A719C">
              <w:rPr>
                <w:b/>
                <w:sz w:val="26"/>
                <w:szCs w:val="26"/>
              </w:rPr>
              <w:t>Принципал</w:t>
            </w:r>
          </w:p>
        </w:tc>
      </w:tr>
      <w:tr w:rsidR="00442891" w:rsidRPr="00650A02" w:rsidTr="00A16933">
        <w:trPr>
          <w:trHeight w:val="120"/>
        </w:trPr>
        <w:tc>
          <w:tcPr>
            <w:tcW w:w="5252" w:type="dxa"/>
          </w:tcPr>
          <w:p w:rsidR="00442891" w:rsidRPr="00650A02" w:rsidRDefault="00442891">
            <w:pPr>
              <w:widowControl w:val="0"/>
              <w:ind w:left="1"/>
              <w:rPr>
                <w:sz w:val="26"/>
                <w:szCs w:val="26"/>
                <w:lang w:val="en-US"/>
              </w:rPr>
            </w:pPr>
          </w:p>
        </w:tc>
        <w:tc>
          <w:tcPr>
            <w:tcW w:w="4888" w:type="dxa"/>
          </w:tcPr>
          <w:p w:rsidR="00442891" w:rsidRPr="00650A02" w:rsidRDefault="00442891">
            <w:pPr>
              <w:widowControl w:val="0"/>
              <w:spacing w:after="160" w:line="252" w:lineRule="auto"/>
              <w:ind w:firstLine="567"/>
              <w:rPr>
                <w:sz w:val="26"/>
                <w:szCs w:val="26"/>
              </w:rPr>
            </w:pP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>ОКТМО: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>ОКТМО: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ОГРН: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ОГРН: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ОКПО: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ОКПО: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ИНН: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ИНН: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КПП: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КПП: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Единый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казначейский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счет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Единый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казначейский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счет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Казначейский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счет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Казначейский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счет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Лицевой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счет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Лицевой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719C">
              <w:rPr>
                <w:bCs/>
                <w:sz w:val="26"/>
                <w:szCs w:val="26"/>
                <w:lang w:val="en-US"/>
              </w:rPr>
              <w:t>счет</w:t>
            </w:r>
            <w:proofErr w:type="spellEnd"/>
            <w:r w:rsidRPr="005A719C">
              <w:rPr>
                <w:bCs/>
                <w:sz w:val="26"/>
                <w:szCs w:val="26"/>
                <w:lang w:val="en-US"/>
              </w:rPr>
              <w:t xml:space="preserve">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КБК: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КБК: </w:t>
            </w:r>
          </w:p>
        </w:tc>
      </w:tr>
      <w:tr w:rsidR="005A719C" w:rsidRPr="00650A02" w:rsidTr="00A16933">
        <w:trPr>
          <w:trHeight w:val="120"/>
        </w:trPr>
        <w:tc>
          <w:tcPr>
            <w:tcW w:w="5252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БИК: </w:t>
            </w:r>
          </w:p>
        </w:tc>
        <w:tc>
          <w:tcPr>
            <w:tcW w:w="4888" w:type="dxa"/>
          </w:tcPr>
          <w:p w:rsidR="005A719C" w:rsidRPr="005A719C" w:rsidRDefault="005A719C" w:rsidP="005A719C">
            <w:pPr>
              <w:widowControl w:val="0"/>
              <w:ind w:left="1"/>
              <w:rPr>
                <w:sz w:val="26"/>
                <w:szCs w:val="26"/>
              </w:rPr>
            </w:pPr>
            <w:r w:rsidRPr="005A719C">
              <w:rPr>
                <w:bCs/>
                <w:sz w:val="26"/>
                <w:szCs w:val="26"/>
                <w:lang w:val="en-US"/>
              </w:rPr>
              <w:t xml:space="preserve">БИК: </w:t>
            </w:r>
          </w:p>
        </w:tc>
      </w:tr>
      <w:tr w:rsidR="00442891" w:rsidRPr="00650A02" w:rsidTr="00A16933">
        <w:trPr>
          <w:trHeight w:val="120"/>
        </w:trPr>
        <w:tc>
          <w:tcPr>
            <w:tcW w:w="5252" w:type="dxa"/>
          </w:tcPr>
          <w:p w:rsidR="00442891" w:rsidRPr="00650A02" w:rsidRDefault="00442891">
            <w:pPr>
              <w:widowControl w:val="0"/>
              <w:ind w:left="1"/>
              <w:rPr>
                <w:sz w:val="26"/>
                <w:szCs w:val="26"/>
              </w:rPr>
            </w:pPr>
          </w:p>
        </w:tc>
        <w:tc>
          <w:tcPr>
            <w:tcW w:w="4888" w:type="dxa"/>
          </w:tcPr>
          <w:p w:rsidR="00442891" w:rsidRPr="00650A02" w:rsidRDefault="00442891">
            <w:pPr>
              <w:widowControl w:val="0"/>
              <w:spacing w:after="160" w:line="252" w:lineRule="auto"/>
              <w:ind w:firstLine="567"/>
              <w:rPr>
                <w:sz w:val="26"/>
                <w:szCs w:val="26"/>
              </w:rPr>
            </w:pPr>
          </w:p>
        </w:tc>
      </w:tr>
      <w:tr w:rsidR="00442891" w:rsidRPr="00650A02" w:rsidTr="00A16933">
        <w:trPr>
          <w:trHeight w:val="120"/>
        </w:trPr>
        <w:tc>
          <w:tcPr>
            <w:tcW w:w="5252" w:type="dxa"/>
          </w:tcPr>
          <w:p w:rsidR="00442891" w:rsidRPr="00650A02" w:rsidRDefault="00442891">
            <w:pPr>
              <w:widowControl w:val="0"/>
              <w:ind w:left="1"/>
              <w:jc w:val="center"/>
              <w:rPr>
                <w:sz w:val="26"/>
                <w:szCs w:val="26"/>
              </w:rPr>
            </w:pPr>
          </w:p>
        </w:tc>
        <w:tc>
          <w:tcPr>
            <w:tcW w:w="4888" w:type="dxa"/>
          </w:tcPr>
          <w:p w:rsidR="00442891" w:rsidRPr="00650A02" w:rsidRDefault="00442891">
            <w:pPr>
              <w:widowControl w:val="0"/>
              <w:spacing w:after="160" w:line="252" w:lineRule="auto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442891" w:rsidRPr="00650A02" w:rsidTr="00A16933">
        <w:trPr>
          <w:trHeight w:val="120"/>
        </w:trPr>
        <w:tc>
          <w:tcPr>
            <w:tcW w:w="5252" w:type="dxa"/>
          </w:tcPr>
          <w:p w:rsidR="00442891" w:rsidRPr="00F92892" w:rsidRDefault="00442891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:rsidR="00442891" w:rsidRPr="00F92892" w:rsidRDefault="00442891">
            <w:pPr>
              <w:widowControl w:val="0"/>
              <w:ind w:left="1"/>
              <w:rPr>
                <w:sz w:val="26"/>
                <w:szCs w:val="26"/>
              </w:rPr>
            </w:pPr>
          </w:p>
          <w:p w:rsidR="00442891" w:rsidRPr="00F92892" w:rsidRDefault="00442891">
            <w:pPr>
              <w:widowControl w:val="0"/>
              <w:ind w:left="1"/>
              <w:rPr>
                <w:sz w:val="26"/>
                <w:szCs w:val="26"/>
              </w:rPr>
            </w:pPr>
          </w:p>
          <w:p w:rsidR="00442891" w:rsidRPr="00F92892" w:rsidRDefault="00292230">
            <w:pPr>
              <w:widowControl w:val="0"/>
              <w:ind w:left="1"/>
              <w:rPr>
                <w:sz w:val="26"/>
                <w:szCs w:val="26"/>
              </w:rPr>
            </w:pPr>
            <w:r w:rsidRPr="00F92892">
              <w:rPr>
                <w:bCs/>
                <w:sz w:val="26"/>
                <w:szCs w:val="26"/>
              </w:rPr>
              <w:t xml:space="preserve">____________________ </w:t>
            </w:r>
          </w:p>
          <w:p w:rsidR="00442891" w:rsidRPr="00F92892" w:rsidRDefault="00405B9B">
            <w:pPr>
              <w:widowControl w:val="0"/>
              <w:ind w:left="1"/>
              <w:rPr>
                <w:bCs/>
                <w:sz w:val="26"/>
                <w:szCs w:val="26"/>
              </w:rPr>
            </w:pPr>
            <w:r w:rsidRPr="00405B9B">
              <w:rPr>
                <w:sz w:val="20"/>
              </w:rPr>
              <w:t xml:space="preserve">                     М.П</w:t>
            </w:r>
            <w:r>
              <w:rPr>
                <w:sz w:val="20"/>
              </w:rPr>
              <w:t>.</w:t>
            </w:r>
          </w:p>
        </w:tc>
        <w:tc>
          <w:tcPr>
            <w:tcW w:w="4888" w:type="dxa"/>
          </w:tcPr>
          <w:p w:rsidR="00442891" w:rsidRPr="00F92892" w:rsidRDefault="00442891">
            <w:pPr>
              <w:widowControl w:val="0"/>
              <w:ind w:left="1"/>
              <w:rPr>
                <w:bCs/>
                <w:sz w:val="26"/>
                <w:szCs w:val="26"/>
              </w:rPr>
            </w:pPr>
          </w:p>
          <w:p w:rsidR="00F92892" w:rsidRPr="00F92892" w:rsidRDefault="00F92892">
            <w:pPr>
              <w:widowControl w:val="0"/>
              <w:ind w:left="1"/>
              <w:rPr>
                <w:bCs/>
                <w:sz w:val="26"/>
                <w:szCs w:val="26"/>
              </w:rPr>
            </w:pPr>
          </w:p>
          <w:p w:rsidR="00442891" w:rsidRPr="00F92892" w:rsidRDefault="00442891">
            <w:pPr>
              <w:widowControl w:val="0"/>
              <w:ind w:left="1"/>
              <w:rPr>
                <w:bCs/>
                <w:sz w:val="26"/>
                <w:szCs w:val="26"/>
              </w:rPr>
            </w:pPr>
          </w:p>
          <w:p w:rsidR="00405B9B" w:rsidRDefault="00292230" w:rsidP="00F92892">
            <w:pPr>
              <w:widowControl w:val="0"/>
              <w:ind w:left="1"/>
              <w:rPr>
                <w:bCs/>
                <w:sz w:val="26"/>
                <w:szCs w:val="26"/>
              </w:rPr>
            </w:pPr>
            <w:r w:rsidRPr="00F92892">
              <w:rPr>
                <w:bCs/>
                <w:sz w:val="26"/>
                <w:szCs w:val="26"/>
              </w:rPr>
              <w:t>_____________________</w:t>
            </w:r>
          </w:p>
          <w:p w:rsidR="00442891" w:rsidRPr="00F92892" w:rsidRDefault="00405B9B" w:rsidP="00F92892">
            <w:pPr>
              <w:widowControl w:val="0"/>
              <w:ind w:left="1"/>
              <w:rPr>
                <w:sz w:val="26"/>
                <w:szCs w:val="26"/>
              </w:rPr>
            </w:pPr>
            <w:r w:rsidRPr="00405B9B">
              <w:rPr>
                <w:sz w:val="20"/>
              </w:rPr>
              <w:t xml:space="preserve">                     М.П</w:t>
            </w:r>
            <w:r>
              <w:rPr>
                <w:sz w:val="20"/>
              </w:rPr>
              <w:t>.</w:t>
            </w:r>
            <w:r w:rsidR="00292230" w:rsidRPr="00F92892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442891" w:rsidRPr="00F92892" w:rsidRDefault="00292230" w:rsidP="00620C5F">
      <w:pPr>
        <w:widowControl w:val="0"/>
        <w:ind w:firstLine="567"/>
        <w:jc w:val="right"/>
        <w:rPr>
          <w:bCs/>
          <w:sz w:val="24"/>
          <w:szCs w:val="24"/>
        </w:rPr>
      </w:pPr>
      <w:r w:rsidRPr="00650A02">
        <w:rPr>
          <w:sz w:val="26"/>
          <w:szCs w:val="26"/>
        </w:rPr>
        <w:br w:type="page"/>
      </w:r>
      <w:r w:rsidRPr="00F92892">
        <w:rPr>
          <w:bCs/>
          <w:sz w:val="24"/>
          <w:szCs w:val="24"/>
        </w:rPr>
        <w:lastRenderedPageBreak/>
        <w:t>Приложение № 1 к Договору</w:t>
      </w:r>
    </w:p>
    <w:p w:rsidR="00442891" w:rsidRPr="00F92892" w:rsidRDefault="00F92892" w:rsidP="00F92892">
      <w:pPr>
        <w:widowControl w:val="0"/>
        <w:spacing w:line="360" w:lineRule="auto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292230" w:rsidRPr="00F92892">
        <w:rPr>
          <w:bCs/>
          <w:sz w:val="24"/>
          <w:szCs w:val="24"/>
        </w:rPr>
        <w:t>«___» ____________202</w:t>
      </w:r>
      <w:r>
        <w:rPr>
          <w:bCs/>
          <w:sz w:val="24"/>
          <w:szCs w:val="24"/>
        </w:rPr>
        <w:t>6 г.</w:t>
      </w:r>
    </w:p>
    <w:p w:rsidR="00442891" w:rsidRPr="00E74D9D" w:rsidRDefault="00442891" w:rsidP="00F92892">
      <w:pPr>
        <w:widowControl w:val="0"/>
        <w:spacing w:line="360" w:lineRule="auto"/>
        <w:ind w:firstLine="567"/>
        <w:jc w:val="right"/>
        <w:rPr>
          <w:b/>
          <w:bCs/>
          <w:sz w:val="24"/>
          <w:szCs w:val="24"/>
        </w:rPr>
      </w:pPr>
    </w:p>
    <w:p w:rsidR="00442891" w:rsidRPr="00F92892" w:rsidRDefault="00F92892" w:rsidP="00F92892">
      <w:pPr>
        <w:spacing w:line="360" w:lineRule="auto"/>
        <w:jc w:val="center"/>
        <w:rPr>
          <w:b/>
          <w:bCs/>
          <w:sz w:val="26"/>
          <w:szCs w:val="26"/>
        </w:rPr>
      </w:pPr>
      <w:r w:rsidRPr="00F92892">
        <w:rPr>
          <w:b/>
          <w:bCs/>
          <w:sz w:val="26"/>
          <w:szCs w:val="26"/>
        </w:rPr>
        <w:t>ПЕРЕЧЕНЬ УСЛУГ ПРИНЦИПАЛА И РАЗМЕР ВОЗНАГРАЖДЕНИЯ</w:t>
      </w:r>
    </w:p>
    <w:p w:rsidR="00442891" w:rsidRDefault="00442891" w:rsidP="00F92892">
      <w:pPr>
        <w:spacing w:line="360" w:lineRule="auto"/>
        <w:jc w:val="center"/>
        <w:rPr>
          <w:b/>
          <w:bCs/>
          <w:sz w:val="24"/>
          <w:szCs w:val="24"/>
        </w:rPr>
      </w:pPr>
    </w:p>
    <w:p w:rsidR="00C13EEF" w:rsidRPr="00E74D9D" w:rsidRDefault="00C13EEF" w:rsidP="00F92892">
      <w:pPr>
        <w:spacing w:line="360" w:lineRule="auto"/>
        <w:jc w:val="center"/>
        <w:rPr>
          <w:b/>
          <w:bCs/>
          <w:sz w:val="24"/>
          <w:szCs w:val="24"/>
        </w:rPr>
      </w:pPr>
    </w:p>
    <w:p w:rsidR="00442891" w:rsidRPr="00E74D9D" w:rsidRDefault="00442891" w:rsidP="00F92892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W w:w="9887" w:type="dxa"/>
        <w:jc w:val="center"/>
        <w:tblLayout w:type="fixed"/>
        <w:tblLook w:val="0000" w:firstRow="0" w:lastRow="0" w:firstColumn="0" w:lastColumn="0" w:noHBand="0" w:noVBand="0"/>
      </w:tblPr>
      <w:tblGrid>
        <w:gridCol w:w="5488"/>
        <w:gridCol w:w="4399"/>
      </w:tblGrid>
      <w:tr w:rsidR="00442891" w:rsidRPr="00F92892" w:rsidTr="006D4A71">
        <w:trPr>
          <w:jc w:val="center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91" w:rsidRPr="006D4A71" w:rsidRDefault="008C645C" w:rsidP="00F92892">
            <w:pPr>
              <w:widowControl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D4A71">
              <w:rPr>
                <w:b/>
                <w:sz w:val="26"/>
                <w:szCs w:val="26"/>
              </w:rPr>
              <w:t>С</w:t>
            </w:r>
            <w:r w:rsidR="00292230" w:rsidRPr="006D4A71">
              <w:rPr>
                <w:b/>
                <w:sz w:val="26"/>
                <w:szCs w:val="26"/>
              </w:rPr>
              <w:t>траховой продукт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1" w:rsidRPr="00AA4E43" w:rsidRDefault="00292230" w:rsidP="00F92892">
            <w:pPr>
              <w:widowControl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D4A71">
              <w:rPr>
                <w:b/>
                <w:sz w:val="26"/>
                <w:szCs w:val="26"/>
              </w:rPr>
              <w:t>Размер вознаграждения от суммы страховой премии (взноса), установленной по договору страхования, выплачиваем</w:t>
            </w:r>
            <w:r w:rsidR="00E75C1F" w:rsidRPr="006D4A71">
              <w:rPr>
                <w:b/>
                <w:sz w:val="26"/>
                <w:szCs w:val="26"/>
              </w:rPr>
              <w:t>ый</w:t>
            </w:r>
            <w:r w:rsidRPr="006D4A71">
              <w:rPr>
                <w:b/>
                <w:sz w:val="26"/>
                <w:szCs w:val="26"/>
              </w:rPr>
              <w:t xml:space="preserve"> Агенту</w:t>
            </w:r>
            <w:r w:rsidR="00AA4E43" w:rsidRPr="00AA4E43">
              <w:rPr>
                <w:b/>
                <w:sz w:val="26"/>
                <w:szCs w:val="26"/>
              </w:rPr>
              <w:t xml:space="preserve"> (</w:t>
            </w:r>
            <w:r w:rsidR="00AA4E43">
              <w:rPr>
                <w:b/>
                <w:sz w:val="26"/>
                <w:szCs w:val="26"/>
              </w:rPr>
              <w:t>руб.)</w:t>
            </w:r>
          </w:p>
        </w:tc>
      </w:tr>
      <w:tr w:rsidR="00442891" w:rsidRPr="00F92892" w:rsidTr="006D4A71">
        <w:trPr>
          <w:trHeight w:val="303"/>
          <w:jc w:val="center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1" w:rsidRPr="00F92892" w:rsidRDefault="00D5086E" w:rsidP="00D5086E">
            <w:pPr>
              <w:widowControl w:val="0"/>
              <w:shd w:val="clear" w:color="auto" w:fill="FFFFFF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Страхование имущества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1" w:rsidRPr="00F92892" w:rsidRDefault="00442891" w:rsidP="00F92892">
            <w:pPr>
              <w:widowControl w:val="0"/>
              <w:tabs>
                <w:tab w:val="left" w:pos="1694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442891" w:rsidRPr="00F92892" w:rsidTr="006D4A71">
        <w:trPr>
          <w:trHeight w:val="303"/>
          <w:jc w:val="center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1" w:rsidRPr="00F92892" w:rsidRDefault="00D5086E" w:rsidP="00F92892">
            <w:pPr>
              <w:widowControl w:val="0"/>
              <w:shd w:val="clear" w:color="auto" w:fill="FFFFFF"/>
              <w:spacing w:line="360" w:lineRule="auto"/>
              <w:jc w:val="both"/>
              <w:rPr>
                <w:sz w:val="26"/>
                <w:szCs w:val="26"/>
              </w:rPr>
            </w:pPr>
            <w:r w:rsidRPr="00D5086E">
              <w:rPr>
                <w:sz w:val="26"/>
                <w:szCs w:val="26"/>
              </w:rPr>
              <w:t>Се</w:t>
            </w:r>
            <w:r>
              <w:rPr>
                <w:sz w:val="26"/>
                <w:szCs w:val="26"/>
              </w:rPr>
              <w:t>льскохозяйственное страхование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91" w:rsidRPr="00F92892" w:rsidRDefault="00442891" w:rsidP="00F92892">
            <w:pPr>
              <w:widowControl w:val="0"/>
              <w:tabs>
                <w:tab w:val="left" w:pos="1694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6012C" w:rsidRPr="00F92892" w:rsidTr="006D4A71">
        <w:trPr>
          <w:trHeight w:val="303"/>
          <w:jc w:val="center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2C" w:rsidRPr="00F92892" w:rsidRDefault="00D5086E" w:rsidP="00F92892">
            <w:pPr>
              <w:widowControl w:val="0"/>
              <w:shd w:val="clear" w:color="auto" w:fill="FFFFFF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Автомобильное страхование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2C" w:rsidRPr="00F92892" w:rsidRDefault="0006012C" w:rsidP="00F92892">
            <w:pPr>
              <w:widowControl w:val="0"/>
              <w:tabs>
                <w:tab w:val="left" w:pos="1694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442891" w:rsidRPr="00E74D9D" w:rsidRDefault="00442891" w:rsidP="00F92892">
      <w:pPr>
        <w:widowControl w:val="0"/>
        <w:spacing w:line="360" w:lineRule="auto"/>
        <w:ind w:firstLine="567"/>
        <w:jc w:val="center"/>
        <w:rPr>
          <w:b/>
          <w:bCs/>
          <w:sz w:val="24"/>
          <w:szCs w:val="24"/>
        </w:rPr>
      </w:pPr>
    </w:p>
    <w:p w:rsidR="00442891" w:rsidRPr="00E74D9D" w:rsidRDefault="00442891" w:rsidP="00F92892">
      <w:pPr>
        <w:widowControl w:val="0"/>
        <w:spacing w:line="360" w:lineRule="auto"/>
        <w:ind w:firstLine="567"/>
        <w:jc w:val="right"/>
        <w:rPr>
          <w:b/>
          <w:bCs/>
          <w:sz w:val="24"/>
          <w:szCs w:val="24"/>
        </w:rPr>
      </w:pPr>
    </w:p>
    <w:p w:rsidR="00442891" w:rsidRPr="00E74D9D" w:rsidRDefault="00373C88" w:rsidP="00373C88">
      <w:pPr>
        <w:tabs>
          <w:tab w:val="left" w:pos="7285"/>
        </w:tabs>
        <w:spacing w:before="91" w:line="360" w:lineRule="auto"/>
        <w:rPr>
          <w:b/>
          <w:bCs/>
        </w:rPr>
      </w:pPr>
      <w:proofErr w:type="gramStart"/>
      <w:r>
        <w:rPr>
          <w:b/>
          <w:bCs/>
        </w:rPr>
        <w:t xml:space="preserve">ПРИНЦИПАЛ:   </w:t>
      </w:r>
      <w:proofErr w:type="gramEnd"/>
      <w:r>
        <w:rPr>
          <w:b/>
          <w:bCs/>
        </w:rPr>
        <w:t xml:space="preserve">                                          </w:t>
      </w:r>
      <w:r w:rsidR="00E53AD2">
        <w:rPr>
          <w:b/>
          <w:bCs/>
          <w:lang w:val="en-US"/>
        </w:rPr>
        <w:t xml:space="preserve">         </w:t>
      </w:r>
      <w:r>
        <w:rPr>
          <w:b/>
          <w:bCs/>
        </w:rPr>
        <w:t xml:space="preserve">                </w:t>
      </w:r>
      <w:r w:rsidR="00E53AD2">
        <w:rPr>
          <w:b/>
          <w:bCs/>
          <w:lang w:val="en-US"/>
        </w:rPr>
        <w:t xml:space="preserve"> </w:t>
      </w:r>
      <w:r>
        <w:rPr>
          <w:b/>
          <w:bCs/>
        </w:rPr>
        <w:t xml:space="preserve">    </w:t>
      </w:r>
      <w:r w:rsidR="00292230" w:rsidRPr="00E74D9D">
        <w:rPr>
          <w:b/>
          <w:bCs/>
        </w:rPr>
        <w:t>АГЕНТ:</w:t>
      </w:r>
    </w:p>
    <w:p w:rsidR="00442891" w:rsidRPr="00E74D9D" w:rsidRDefault="00442891" w:rsidP="00F92892">
      <w:pPr>
        <w:pStyle w:val="af4"/>
        <w:spacing w:before="4" w:after="1" w:line="360" w:lineRule="auto"/>
        <w:rPr>
          <w:b/>
          <w:bCs/>
        </w:rPr>
      </w:pPr>
    </w:p>
    <w:tbl>
      <w:tblPr>
        <w:tblW w:w="9729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4837"/>
      </w:tblGrid>
      <w:tr w:rsidR="00442891" w:rsidRPr="00E74D9D">
        <w:trPr>
          <w:trHeight w:val="244"/>
        </w:trPr>
        <w:tc>
          <w:tcPr>
            <w:tcW w:w="4891" w:type="dxa"/>
          </w:tcPr>
          <w:p w:rsidR="00442891" w:rsidRPr="006D4A71" w:rsidRDefault="00442891" w:rsidP="00F92892">
            <w:pPr>
              <w:widowControl w:val="0"/>
              <w:spacing w:line="360" w:lineRule="auto"/>
              <w:ind w:left="1"/>
              <w:rPr>
                <w:bCs/>
                <w:sz w:val="24"/>
                <w:szCs w:val="24"/>
              </w:rPr>
            </w:pPr>
          </w:p>
          <w:p w:rsidR="00442891" w:rsidRPr="006D4A71" w:rsidRDefault="00442891" w:rsidP="00F92892">
            <w:pPr>
              <w:widowControl w:val="0"/>
              <w:spacing w:line="360" w:lineRule="auto"/>
              <w:ind w:left="1"/>
              <w:rPr>
                <w:bCs/>
                <w:sz w:val="24"/>
                <w:szCs w:val="24"/>
              </w:rPr>
            </w:pPr>
          </w:p>
          <w:p w:rsidR="00442891" w:rsidRPr="006D4A71" w:rsidRDefault="00292230" w:rsidP="006D4A71">
            <w:pPr>
              <w:widowControl w:val="0"/>
              <w:spacing w:line="360" w:lineRule="auto"/>
              <w:ind w:left="1"/>
              <w:rPr>
                <w:sz w:val="24"/>
                <w:szCs w:val="24"/>
              </w:rPr>
            </w:pPr>
            <w:r w:rsidRPr="006D4A71">
              <w:rPr>
                <w:bCs/>
                <w:sz w:val="24"/>
                <w:szCs w:val="24"/>
              </w:rPr>
              <w:t>____________________</w:t>
            </w:r>
          </w:p>
        </w:tc>
        <w:tc>
          <w:tcPr>
            <w:tcW w:w="4837" w:type="dxa"/>
          </w:tcPr>
          <w:p w:rsidR="00442891" w:rsidRPr="006D4A71" w:rsidRDefault="00442891" w:rsidP="00F92892">
            <w:pPr>
              <w:pStyle w:val="TableParagraph"/>
              <w:tabs>
                <w:tab w:val="left" w:pos="2967"/>
                <w:tab w:val="left" w:pos="4572"/>
              </w:tabs>
              <w:spacing w:line="360" w:lineRule="auto"/>
              <w:ind w:left="277"/>
            </w:pPr>
          </w:p>
          <w:p w:rsidR="00442891" w:rsidRPr="006D4A71" w:rsidRDefault="00442891" w:rsidP="00F92892">
            <w:pPr>
              <w:widowControl w:val="0"/>
              <w:spacing w:line="360" w:lineRule="auto"/>
              <w:ind w:left="1"/>
              <w:rPr>
                <w:sz w:val="24"/>
                <w:szCs w:val="24"/>
              </w:rPr>
            </w:pPr>
          </w:p>
          <w:p w:rsidR="00442891" w:rsidRPr="006D4A71" w:rsidRDefault="00E53AD2" w:rsidP="00453924">
            <w:pPr>
              <w:pStyle w:val="TableParagraph"/>
              <w:tabs>
                <w:tab w:val="left" w:pos="2967"/>
                <w:tab w:val="left" w:pos="4572"/>
              </w:tabs>
              <w:spacing w:line="360" w:lineRule="auto"/>
              <w:ind w:left="277"/>
            </w:pPr>
            <w:r>
              <w:rPr>
                <w:bCs/>
                <w:sz w:val="24"/>
                <w:szCs w:val="24"/>
                <w:lang w:val="en-US"/>
              </w:rPr>
              <w:t xml:space="preserve">         </w:t>
            </w:r>
            <w:r w:rsidR="00292230" w:rsidRPr="006D4A71">
              <w:rPr>
                <w:bCs/>
                <w:sz w:val="24"/>
                <w:szCs w:val="24"/>
              </w:rPr>
              <w:t>_______________</w:t>
            </w:r>
            <w:r w:rsidR="006D4A71">
              <w:rPr>
                <w:bCs/>
                <w:sz w:val="24"/>
                <w:szCs w:val="24"/>
              </w:rPr>
              <w:t>_____</w:t>
            </w:r>
          </w:p>
        </w:tc>
      </w:tr>
    </w:tbl>
    <w:p w:rsidR="00442891" w:rsidRPr="00E74D9D" w:rsidRDefault="006D4A71" w:rsidP="006D4A71">
      <w:pPr>
        <w:pStyle w:val="af4"/>
        <w:tabs>
          <w:tab w:val="left" w:pos="7875"/>
        </w:tabs>
        <w:spacing w:line="360" w:lineRule="auto"/>
      </w:pPr>
      <w:r>
        <w:t xml:space="preserve">                     М.П.                                                                                              </w:t>
      </w:r>
      <w:r w:rsidR="00292230" w:rsidRPr="00E74D9D">
        <w:t>М.П.</w:t>
      </w:r>
    </w:p>
    <w:p w:rsidR="00442891" w:rsidRPr="00E74D9D" w:rsidRDefault="00442891" w:rsidP="00F92892">
      <w:pPr>
        <w:widowControl w:val="0"/>
        <w:spacing w:line="360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 w:rsidP="00F92892">
      <w:pPr>
        <w:widowControl w:val="0"/>
        <w:spacing w:line="360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Default="00442891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D5086E" w:rsidRDefault="00D5086E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D5086E" w:rsidRDefault="00D5086E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D5086E" w:rsidRPr="00E74D9D" w:rsidRDefault="00D5086E">
      <w:pPr>
        <w:widowControl w:val="0"/>
        <w:spacing w:line="276" w:lineRule="auto"/>
        <w:ind w:firstLine="567"/>
        <w:jc w:val="right"/>
        <w:rPr>
          <w:b/>
          <w:bCs/>
          <w:sz w:val="20"/>
          <w:szCs w:val="20"/>
        </w:rPr>
      </w:pPr>
    </w:p>
    <w:p w:rsidR="00442891" w:rsidRPr="00E74D9D" w:rsidRDefault="00442891" w:rsidP="00005A0B">
      <w:pPr>
        <w:widowControl w:val="0"/>
        <w:spacing w:line="276" w:lineRule="auto"/>
        <w:rPr>
          <w:b/>
          <w:bCs/>
          <w:sz w:val="20"/>
          <w:szCs w:val="20"/>
        </w:rPr>
      </w:pPr>
    </w:p>
    <w:p w:rsidR="00442891" w:rsidRPr="006D4A71" w:rsidRDefault="00292230" w:rsidP="00005A0B">
      <w:pPr>
        <w:widowControl w:val="0"/>
        <w:spacing w:line="360" w:lineRule="auto"/>
        <w:ind w:firstLine="567"/>
        <w:jc w:val="right"/>
        <w:rPr>
          <w:sz w:val="24"/>
          <w:szCs w:val="24"/>
        </w:rPr>
      </w:pPr>
      <w:r w:rsidRPr="006D4A71">
        <w:rPr>
          <w:bCs/>
          <w:sz w:val="24"/>
          <w:szCs w:val="24"/>
        </w:rPr>
        <w:lastRenderedPageBreak/>
        <w:t>Приложение № 2 к Договору</w:t>
      </w:r>
    </w:p>
    <w:p w:rsidR="00442891" w:rsidRPr="006D4A71" w:rsidRDefault="006D4A71" w:rsidP="00005A0B">
      <w:pPr>
        <w:widowControl w:val="0"/>
        <w:spacing w:line="360" w:lineRule="auto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292230" w:rsidRPr="006D4A71">
        <w:rPr>
          <w:bCs/>
          <w:sz w:val="24"/>
          <w:szCs w:val="24"/>
        </w:rPr>
        <w:t>«___» ___________</w:t>
      </w:r>
      <w:r>
        <w:rPr>
          <w:bCs/>
          <w:sz w:val="24"/>
          <w:szCs w:val="24"/>
        </w:rPr>
        <w:t>_</w:t>
      </w:r>
      <w:r w:rsidR="00292230" w:rsidRPr="006D4A71">
        <w:rPr>
          <w:bCs/>
          <w:sz w:val="24"/>
          <w:szCs w:val="24"/>
        </w:rPr>
        <w:t xml:space="preserve"> 202</w:t>
      </w:r>
      <w:r w:rsidR="0043270C" w:rsidRPr="006D4A71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г.</w:t>
      </w:r>
    </w:p>
    <w:p w:rsidR="003A7D4A" w:rsidRPr="00620C5F" w:rsidRDefault="003A7D4A" w:rsidP="00005A0B">
      <w:pPr>
        <w:widowControl w:val="0"/>
        <w:spacing w:line="276" w:lineRule="auto"/>
        <w:ind w:firstLine="567"/>
        <w:jc w:val="right"/>
        <w:rPr>
          <w:b/>
          <w:bCs/>
          <w:sz w:val="16"/>
          <w:szCs w:val="16"/>
        </w:rPr>
      </w:pPr>
    </w:p>
    <w:p w:rsidR="003A7D4A" w:rsidRPr="00E74D9D" w:rsidRDefault="00BB45A5" w:rsidP="00005A0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5"/>
          <w:szCs w:val="25"/>
        </w:rPr>
      </w:pPr>
      <w:r w:rsidRPr="00E74D9D">
        <w:rPr>
          <w:b/>
          <w:sz w:val="25"/>
          <w:szCs w:val="25"/>
        </w:rPr>
        <w:t xml:space="preserve">ПЕРЕЧЕНЬ </w:t>
      </w:r>
      <w:r>
        <w:rPr>
          <w:b/>
          <w:sz w:val="25"/>
          <w:szCs w:val="25"/>
        </w:rPr>
        <w:t>ФИЛИАЛОВ АГЕНТА</w:t>
      </w:r>
      <w:r w:rsidRPr="00E74D9D">
        <w:rPr>
          <w:b/>
          <w:sz w:val="25"/>
          <w:szCs w:val="25"/>
        </w:rPr>
        <w:t xml:space="preserve">, В КОТОРЫХ ОРГАНИЗУЕТСЯ ПРЕДОСТАВЛЕНИЕ УСЛУГ </w:t>
      </w:r>
    </w:p>
    <w:p w:rsidR="003A7D4A" w:rsidRPr="00620C5F" w:rsidRDefault="003A7D4A" w:rsidP="003A7D4A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70"/>
        <w:gridCol w:w="3940"/>
      </w:tblGrid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ind w:right="34"/>
              <w:jc w:val="center"/>
              <w:rPr>
                <w:b/>
                <w:sz w:val="23"/>
                <w:szCs w:val="23"/>
              </w:rPr>
            </w:pPr>
            <w:r w:rsidRPr="00F71521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b/>
                <w:sz w:val="23"/>
                <w:szCs w:val="23"/>
              </w:rPr>
            </w:pPr>
            <w:r w:rsidRPr="00F71521">
              <w:rPr>
                <w:b/>
                <w:sz w:val="23"/>
                <w:szCs w:val="23"/>
              </w:rPr>
              <w:t xml:space="preserve">Наименование </w:t>
            </w:r>
            <w:r w:rsidR="00BB45A5" w:rsidRPr="00F71521">
              <w:rPr>
                <w:b/>
                <w:sz w:val="23"/>
                <w:szCs w:val="23"/>
              </w:rPr>
              <w:t>филиала Агента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ind w:right="-79"/>
              <w:jc w:val="center"/>
              <w:rPr>
                <w:b/>
                <w:sz w:val="23"/>
                <w:szCs w:val="23"/>
              </w:rPr>
            </w:pPr>
            <w:r w:rsidRPr="00F71521">
              <w:rPr>
                <w:b/>
                <w:sz w:val="23"/>
                <w:szCs w:val="23"/>
              </w:rPr>
              <w:t xml:space="preserve">Местонахождение 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в </w:t>
            </w:r>
            <w:proofErr w:type="spellStart"/>
            <w:r w:rsidRPr="00F71521">
              <w:rPr>
                <w:sz w:val="23"/>
                <w:szCs w:val="23"/>
              </w:rPr>
              <w:t>г.о</w:t>
            </w:r>
            <w:proofErr w:type="spellEnd"/>
            <w:r w:rsidRPr="00F71521">
              <w:rPr>
                <w:sz w:val="23"/>
                <w:szCs w:val="23"/>
              </w:rPr>
              <w:t>. Нальчик № 1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КБР, г. Нальчик,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ул. Балкарская, д. 7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в </w:t>
            </w:r>
            <w:proofErr w:type="spellStart"/>
            <w:r w:rsidRPr="00F71521">
              <w:rPr>
                <w:sz w:val="23"/>
                <w:szCs w:val="23"/>
              </w:rPr>
              <w:t>г.о</w:t>
            </w:r>
            <w:proofErr w:type="spellEnd"/>
            <w:r w:rsidRPr="00F71521">
              <w:rPr>
                <w:sz w:val="23"/>
                <w:szCs w:val="23"/>
              </w:rPr>
              <w:t>. Нальчик № 2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г. Нальчик, 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ул. Кабардинская, д. 202а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</w:t>
            </w:r>
            <w:proofErr w:type="spellStart"/>
            <w:r w:rsidRPr="00F71521">
              <w:rPr>
                <w:sz w:val="23"/>
                <w:szCs w:val="23"/>
              </w:rPr>
              <w:t>Баксанскому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КБР, городской округ Баксан,</w:t>
            </w:r>
          </w:p>
          <w:p w:rsidR="003A7D4A" w:rsidRPr="00F71521" w:rsidRDefault="003A7D4A" w:rsidP="00C13EEF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г. Баксан, п-</w:t>
            </w:r>
            <w:proofErr w:type="spellStart"/>
            <w:r w:rsidRPr="00F71521">
              <w:rPr>
                <w:sz w:val="23"/>
                <w:szCs w:val="23"/>
              </w:rPr>
              <w:t>кт</w:t>
            </w:r>
            <w:proofErr w:type="spellEnd"/>
            <w:r w:rsidRPr="00F71521">
              <w:rPr>
                <w:sz w:val="23"/>
                <w:szCs w:val="23"/>
              </w:rPr>
              <w:t xml:space="preserve"> Ленина, д. 23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</w:t>
            </w:r>
            <w:proofErr w:type="spellStart"/>
            <w:r w:rsidRPr="00F71521">
              <w:rPr>
                <w:sz w:val="23"/>
                <w:szCs w:val="23"/>
              </w:rPr>
              <w:t>Прохладненскому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городской округ Прохладный, 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г. Прохладный,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ул. Карла Маркса, д. 35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Эльбрусскому муниципальному району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Эльбрусский муниципальный район, </w:t>
            </w:r>
            <w:proofErr w:type="spellStart"/>
            <w:r w:rsidRPr="00F71521">
              <w:rPr>
                <w:sz w:val="23"/>
                <w:szCs w:val="23"/>
              </w:rPr>
              <w:t>г.п</w:t>
            </w:r>
            <w:proofErr w:type="spellEnd"/>
            <w:r w:rsidRPr="00F71521">
              <w:rPr>
                <w:sz w:val="23"/>
                <w:szCs w:val="23"/>
              </w:rPr>
              <w:t>. Тырныауз,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proofErr w:type="spellStart"/>
            <w:r w:rsidRPr="00F71521">
              <w:rPr>
                <w:sz w:val="23"/>
                <w:szCs w:val="23"/>
              </w:rPr>
              <w:t>пр-кт</w:t>
            </w:r>
            <w:proofErr w:type="spellEnd"/>
            <w:r w:rsidRPr="00F71521">
              <w:rPr>
                <w:sz w:val="23"/>
                <w:szCs w:val="23"/>
              </w:rPr>
              <w:t xml:space="preserve"> Эльбрусский, д. 32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Майскому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КБР, Майский муниципальный район,</w:t>
            </w:r>
            <w:r w:rsidR="00C13EEF">
              <w:rPr>
                <w:sz w:val="23"/>
                <w:szCs w:val="23"/>
              </w:rPr>
              <w:t xml:space="preserve"> </w:t>
            </w:r>
            <w:proofErr w:type="spellStart"/>
            <w:r w:rsidRPr="00F71521">
              <w:rPr>
                <w:sz w:val="23"/>
                <w:szCs w:val="23"/>
              </w:rPr>
              <w:t>г.п</w:t>
            </w:r>
            <w:proofErr w:type="spellEnd"/>
            <w:r w:rsidRPr="00F71521">
              <w:rPr>
                <w:sz w:val="23"/>
                <w:szCs w:val="23"/>
              </w:rPr>
              <w:t>. Майский,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ул. 9 мая, д. 7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</w:t>
            </w:r>
            <w:proofErr w:type="spellStart"/>
            <w:r w:rsidRPr="00F71521">
              <w:rPr>
                <w:sz w:val="23"/>
                <w:szCs w:val="23"/>
              </w:rPr>
              <w:t>Зольскому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</w:t>
            </w:r>
            <w:proofErr w:type="spellStart"/>
            <w:r w:rsidRPr="00F71521">
              <w:rPr>
                <w:sz w:val="23"/>
                <w:szCs w:val="23"/>
              </w:rPr>
              <w:t>Зольский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муниципальный район,</w:t>
            </w:r>
            <w:r w:rsidR="00C13EEF">
              <w:rPr>
                <w:sz w:val="23"/>
                <w:szCs w:val="23"/>
              </w:rPr>
              <w:t xml:space="preserve"> </w:t>
            </w:r>
            <w:proofErr w:type="spellStart"/>
            <w:r w:rsidRPr="00F71521">
              <w:rPr>
                <w:sz w:val="23"/>
                <w:szCs w:val="23"/>
              </w:rPr>
              <w:t>г.п</w:t>
            </w:r>
            <w:proofErr w:type="spellEnd"/>
            <w:r w:rsidRPr="00F71521">
              <w:rPr>
                <w:sz w:val="23"/>
                <w:szCs w:val="23"/>
              </w:rPr>
              <w:t xml:space="preserve">. Залукокоаже, 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ул. им. И.Ц. Котова, д. 22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Чегемскому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КБР, Чегемский муниципальный район,</w:t>
            </w:r>
            <w:r w:rsidR="00C13EEF">
              <w:rPr>
                <w:sz w:val="23"/>
                <w:szCs w:val="23"/>
              </w:rPr>
              <w:t xml:space="preserve"> </w:t>
            </w:r>
            <w:proofErr w:type="spellStart"/>
            <w:r w:rsidRPr="00F71521">
              <w:rPr>
                <w:sz w:val="23"/>
                <w:szCs w:val="23"/>
              </w:rPr>
              <w:t>г.п</w:t>
            </w:r>
            <w:proofErr w:type="spellEnd"/>
            <w:r w:rsidRPr="00F71521">
              <w:rPr>
                <w:sz w:val="23"/>
                <w:szCs w:val="23"/>
              </w:rPr>
              <w:t>. Чегем,</w:t>
            </w:r>
          </w:p>
          <w:p w:rsidR="003A7D4A" w:rsidRPr="00F71521" w:rsidRDefault="003A7D4A" w:rsidP="00C13EEF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ул. </w:t>
            </w:r>
            <w:proofErr w:type="spellStart"/>
            <w:r w:rsidRPr="00F71521">
              <w:rPr>
                <w:sz w:val="23"/>
                <w:szCs w:val="23"/>
              </w:rPr>
              <w:t>Баксанское</w:t>
            </w:r>
            <w:proofErr w:type="spellEnd"/>
            <w:r w:rsidRPr="00F71521">
              <w:rPr>
                <w:sz w:val="23"/>
                <w:szCs w:val="23"/>
              </w:rPr>
              <w:t xml:space="preserve"> Шоссе, д. 22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9.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</w:t>
            </w:r>
            <w:proofErr w:type="spellStart"/>
            <w:r w:rsidRPr="00F71521">
              <w:rPr>
                <w:sz w:val="23"/>
                <w:szCs w:val="23"/>
              </w:rPr>
              <w:t>Черекскому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</w:t>
            </w:r>
            <w:proofErr w:type="spellStart"/>
            <w:r w:rsidRPr="00F71521">
              <w:rPr>
                <w:sz w:val="23"/>
                <w:szCs w:val="23"/>
              </w:rPr>
              <w:t>Черекский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муниципальный район,</w:t>
            </w:r>
            <w:r w:rsidR="00C13EEF">
              <w:rPr>
                <w:sz w:val="23"/>
                <w:szCs w:val="23"/>
              </w:rPr>
              <w:t xml:space="preserve"> </w:t>
            </w:r>
            <w:proofErr w:type="spellStart"/>
            <w:r w:rsidRPr="00F71521">
              <w:rPr>
                <w:sz w:val="23"/>
                <w:szCs w:val="23"/>
              </w:rPr>
              <w:t>г.п</w:t>
            </w:r>
            <w:proofErr w:type="spellEnd"/>
            <w:r w:rsidRPr="00F71521">
              <w:rPr>
                <w:sz w:val="23"/>
                <w:szCs w:val="23"/>
              </w:rPr>
              <w:t xml:space="preserve">. </w:t>
            </w:r>
            <w:proofErr w:type="spellStart"/>
            <w:r w:rsidRPr="00F71521">
              <w:rPr>
                <w:sz w:val="23"/>
                <w:szCs w:val="23"/>
              </w:rPr>
              <w:t>Кашхатау</w:t>
            </w:r>
            <w:proofErr w:type="spellEnd"/>
            <w:r w:rsidRPr="00F71521">
              <w:rPr>
                <w:sz w:val="23"/>
                <w:szCs w:val="23"/>
              </w:rPr>
              <w:t xml:space="preserve">, 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ул. </w:t>
            </w:r>
            <w:proofErr w:type="spellStart"/>
            <w:r w:rsidRPr="00F71521">
              <w:rPr>
                <w:sz w:val="23"/>
                <w:szCs w:val="23"/>
              </w:rPr>
              <w:t>Мечиева</w:t>
            </w:r>
            <w:proofErr w:type="spellEnd"/>
            <w:r w:rsidRPr="00F71521">
              <w:rPr>
                <w:sz w:val="23"/>
                <w:szCs w:val="23"/>
              </w:rPr>
              <w:t>, д. 120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10.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</w:t>
            </w:r>
            <w:proofErr w:type="spellStart"/>
            <w:r w:rsidRPr="00F71521">
              <w:rPr>
                <w:sz w:val="23"/>
                <w:szCs w:val="23"/>
              </w:rPr>
              <w:t>Урванскому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</w:t>
            </w:r>
            <w:proofErr w:type="spellStart"/>
            <w:r w:rsidRPr="00F71521">
              <w:rPr>
                <w:sz w:val="23"/>
                <w:szCs w:val="23"/>
              </w:rPr>
              <w:t>Урванский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муниципальный район,</w:t>
            </w:r>
            <w:r w:rsidR="00C13EEF">
              <w:rPr>
                <w:sz w:val="23"/>
                <w:szCs w:val="23"/>
              </w:rPr>
              <w:t xml:space="preserve"> </w:t>
            </w:r>
            <w:proofErr w:type="spellStart"/>
            <w:r w:rsidRPr="00F71521">
              <w:rPr>
                <w:sz w:val="23"/>
                <w:szCs w:val="23"/>
              </w:rPr>
              <w:t>г.п</w:t>
            </w:r>
            <w:proofErr w:type="spellEnd"/>
            <w:r w:rsidRPr="00F71521">
              <w:rPr>
                <w:sz w:val="23"/>
                <w:szCs w:val="23"/>
              </w:rPr>
              <w:t xml:space="preserve">. Нарткала, 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ул. </w:t>
            </w:r>
            <w:proofErr w:type="spellStart"/>
            <w:r w:rsidRPr="00F71521">
              <w:rPr>
                <w:sz w:val="23"/>
                <w:szCs w:val="23"/>
              </w:rPr>
              <w:t>Тарчокова</w:t>
            </w:r>
            <w:proofErr w:type="spellEnd"/>
            <w:r w:rsidRPr="00F71521">
              <w:rPr>
                <w:sz w:val="23"/>
                <w:szCs w:val="23"/>
              </w:rPr>
              <w:t>, д. 22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lastRenderedPageBreak/>
              <w:t>11.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Терскому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Терский муниципальный район, </w:t>
            </w:r>
          </w:p>
          <w:p w:rsidR="003A7D4A" w:rsidRPr="00F71521" w:rsidRDefault="003A7D4A" w:rsidP="00C13EEF">
            <w:pPr>
              <w:jc w:val="center"/>
              <w:rPr>
                <w:sz w:val="23"/>
                <w:szCs w:val="23"/>
              </w:rPr>
            </w:pPr>
            <w:proofErr w:type="spellStart"/>
            <w:r w:rsidRPr="00F71521">
              <w:rPr>
                <w:sz w:val="23"/>
                <w:szCs w:val="23"/>
              </w:rPr>
              <w:t>г.п</w:t>
            </w:r>
            <w:proofErr w:type="spellEnd"/>
            <w:r w:rsidRPr="00F71521">
              <w:rPr>
                <w:sz w:val="23"/>
                <w:szCs w:val="23"/>
              </w:rPr>
              <w:t>. Терек,</w:t>
            </w:r>
            <w:r w:rsidR="00C13EEF">
              <w:rPr>
                <w:sz w:val="23"/>
                <w:szCs w:val="23"/>
              </w:rPr>
              <w:t xml:space="preserve"> </w:t>
            </w:r>
            <w:r w:rsidRPr="00F71521">
              <w:rPr>
                <w:sz w:val="23"/>
                <w:szCs w:val="23"/>
              </w:rPr>
              <w:t>ул. Ленина, д. 11 «б»</w:t>
            </w:r>
          </w:p>
        </w:tc>
      </w:tr>
      <w:tr w:rsidR="003A7D4A" w:rsidRPr="00E74D9D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12.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Филиал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</w:t>
            </w:r>
            <w:proofErr w:type="spellStart"/>
            <w:r w:rsidRPr="00F71521">
              <w:rPr>
                <w:sz w:val="23"/>
                <w:szCs w:val="23"/>
              </w:rPr>
              <w:t>Лескенскому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муниципальному району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F71521" w:rsidRDefault="003A7D4A" w:rsidP="00C13EEF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КБР, </w:t>
            </w:r>
            <w:proofErr w:type="spellStart"/>
            <w:r w:rsidRPr="00F71521">
              <w:rPr>
                <w:sz w:val="23"/>
                <w:szCs w:val="23"/>
              </w:rPr>
              <w:t>Лескенский</w:t>
            </w:r>
            <w:proofErr w:type="spellEnd"/>
            <w:r w:rsidRPr="00F71521">
              <w:rPr>
                <w:sz w:val="23"/>
                <w:szCs w:val="23"/>
              </w:rPr>
              <w:t xml:space="preserve"> муниципальный район, </w:t>
            </w:r>
            <w:proofErr w:type="spellStart"/>
            <w:r w:rsidRPr="00F71521">
              <w:rPr>
                <w:sz w:val="23"/>
                <w:szCs w:val="23"/>
              </w:rPr>
              <w:t>с.п</w:t>
            </w:r>
            <w:proofErr w:type="spellEnd"/>
            <w:r w:rsidRPr="00F71521">
              <w:rPr>
                <w:sz w:val="23"/>
                <w:szCs w:val="23"/>
              </w:rPr>
              <w:t xml:space="preserve">. </w:t>
            </w:r>
            <w:proofErr w:type="spellStart"/>
            <w:r w:rsidRPr="00F71521">
              <w:rPr>
                <w:sz w:val="23"/>
                <w:szCs w:val="23"/>
              </w:rPr>
              <w:t>Анзорей</w:t>
            </w:r>
            <w:proofErr w:type="spellEnd"/>
            <w:r w:rsidRPr="00F71521">
              <w:rPr>
                <w:sz w:val="23"/>
                <w:szCs w:val="23"/>
              </w:rPr>
              <w:t>,</w:t>
            </w:r>
          </w:p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 xml:space="preserve">ул. </w:t>
            </w:r>
            <w:proofErr w:type="spellStart"/>
            <w:r w:rsidRPr="00F71521">
              <w:rPr>
                <w:sz w:val="23"/>
                <w:szCs w:val="23"/>
              </w:rPr>
              <w:t>Шинахова</w:t>
            </w:r>
            <w:proofErr w:type="spellEnd"/>
            <w:r w:rsidRPr="00F71521">
              <w:rPr>
                <w:sz w:val="23"/>
                <w:szCs w:val="23"/>
              </w:rPr>
              <w:t>, д. 1 «б»</w:t>
            </w:r>
          </w:p>
        </w:tc>
      </w:tr>
      <w:tr w:rsidR="003A7D4A" w:rsidRPr="005E1C81" w:rsidTr="00F71521">
        <w:tc>
          <w:tcPr>
            <w:tcW w:w="709" w:type="dxa"/>
            <w:shd w:val="clear" w:color="auto" w:fill="auto"/>
            <w:vAlign w:val="center"/>
          </w:tcPr>
          <w:p w:rsidR="003A7D4A" w:rsidRPr="00F71521" w:rsidRDefault="003A7D4A" w:rsidP="00F71521">
            <w:pPr>
              <w:jc w:val="center"/>
              <w:rPr>
                <w:sz w:val="23"/>
                <w:szCs w:val="23"/>
              </w:rPr>
            </w:pPr>
            <w:r w:rsidRPr="00F71521">
              <w:rPr>
                <w:sz w:val="23"/>
                <w:szCs w:val="23"/>
              </w:rPr>
              <w:t>13.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A7D4A" w:rsidRPr="005E1C81" w:rsidRDefault="003A7D4A" w:rsidP="00F71521">
            <w:pPr>
              <w:jc w:val="center"/>
              <w:rPr>
                <w:sz w:val="23"/>
                <w:szCs w:val="23"/>
                <w:highlight w:val="yellow"/>
              </w:rPr>
            </w:pPr>
            <w:r w:rsidRPr="00D5086E">
              <w:rPr>
                <w:sz w:val="23"/>
                <w:szCs w:val="23"/>
              </w:rPr>
              <w:t>Офис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для бизнеса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A7D4A" w:rsidRPr="00D5086E" w:rsidRDefault="003A7D4A" w:rsidP="00F71521">
            <w:pPr>
              <w:jc w:val="center"/>
              <w:rPr>
                <w:sz w:val="23"/>
                <w:szCs w:val="23"/>
              </w:rPr>
            </w:pPr>
            <w:r w:rsidRPr="00D5086E">
              <w:rPr>
                <w:sz w:val="23"/>
                <w:szCs w:val="23"/>
              </w:rPr>
              <w:t xml:space="preserve">КБР, г. Нальчик, </w:t>
            </w:r>
          </w:p>
          <w:p w:rsidR="003A7D4A" w:rsidRPr="005E1C81" w:rsidRDefault="003A7D4A" w:rsidP="00F71521">
            <w:pPr>
              <w:jc w:val="center"/>
              <w:rPr>
                <w:sz w:val="23"/>
                <w:szCs w:val="23"/>
                <w:highlight w:val="yellow"/>
              </w:rPr>
            </w:pPr>
            <w:r w:rsidRPr="00D5086E">
              <w:rPr>
                <w:sz w:val="23"/>
                <w:szCs w:val="23"/>
              </w:rPr>
              <w:t>ул. Кабардинская, д. 202а</w:t>
            </w:r>
          </w:p>
        </w:tc>
      </w:tr>
    </w:tbl>
    <w:p w:rsidR="003A7D4A" w:rsidRPr="00E74D9D" w:rsidRDefault="003A7D4A" w:rsidP="003A7D4A">
      <w:pPr>
        <w:widowControl w:val="0"/>
        <w:spacing w:line="290" w:lineRule="auto"/>
        <w:ind w:firstLine="567"/>
        <w:jc w:val="center"/>
        <w:rPr>
          <w:b/>
          <w:bCs/>
          <w:sz w:val="20"/>
          <w:szCs w:val="20"/>
        </w:rPr>
      </w:pPr>
    </w:p>
    <w:p w:rsidR="003A7D4A" w:rsidRPr="00E74D9D" w:rsidRDefault="003A7D4A">
      <w:pPr>
        <w:widowControl w:val="0"/>
        <w:spacing w:line="290" w:lineRule="auto"/>
        <w:ind w:firstLine="567"/>
        <w:jc w:val="right"/>
        <w:rPr>
          <w:sz w:val="20"/>
          <w:szCs w:val="20"/>
        </w:rPr>
      </w:pPr>
    </w:p>
    <w:tbl>
      <w:tblPr>
        <w:tblW w:w="10490" w:type="dxa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3"/>
        <w:gridCol w:w="5727"/>
      </w:tblGrid>
      <w:tr w:rsidR="00405B9B" w:rsidRPr="00E74D9D" w:rsidTr="00405B9B">
        <w:trPr>
          <w:trHeight w:val="317"/>
        </w:trPr>
        <w:tc>
          <w:tcPr>
            <w:tcW w:w="4763" w:type="dxa"/>
          </w:tcPr>
          <w:p w:rsidR="00405B9B" w:rsidRPr="00E74D9D" w:rsidRDefault="00405B9B">
            <w:pPr>
              <w:widowControl w:val="0"/>
              <w:spacing w:line="210" w:lineRule="exact"/>
              <w:rPr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E74D9D">
              <w:rPr>
                <w:b/>
                <w:bCs/>
                <w:spacing w:val="10"/>
                <w:sz w:val="24"/>
                <w:szCs w:val="24"/>
                <w:lang w:eastAsia="en-US"/>
              </w:rPr>
              <w:t>ПРИНЦИПАЛ</w:t>
            </w:r>
          </w:p>
        </w:tc>
        <w:tc>
          <w:tcPr>
            <w:tcW w:w="5727" w:type="dxa"/>
          </w:tcPr>
          <w:p w:rsidR="00405B9B" w:rsidRPr="00E74D9D" w:rsidRDefault="00405B9B">
            <w:pPr>
              <w:widowControl w:val="0"/>
            </w:pPr>
            <w:r w:rsidRPr="00E74D9D">
              <w:rPr>
                <w:b/>
                <w:bCs/>
                <w:spacing w:val="10"/>
                <w:sz w:val="24"/>
                <w:szCs w:val="24"/>
                <w:lang w:eastAsia="en-US"/>
              </w:rPr>
              <w:t>АГЕНТ</w:t>
            </w:r>
          </w:p>
        </w:tc>
      </w:tr>
      <w:tr w:rsidR="00405B9B" w:rsidRPr="00E74D9D" w:rsidTr="00405B9B">
        <w:trPr>
          <w:trHeight w:val="431"/>
        </w:trPr>
        <w:tc>
          <w:tcPr>
            <w:tcW w:w="4763" w:type="dxa"/>
          </w:tcPr>
          <w:p w:rsidR="00405B9B" w:rsidRPr="00BB45A5" w:rsidRDefault="00405B9B">
            <w:pPr>
              <w:widowControl w:val="0"/>
              <w:spacing w:line="210" w:lineRule="exact"/>
              <w:rPr>
                <w:bCs/>
                <w:spacing w:val="10"/>
                <w:sz w:val="24"/>
                <w:szCs w:val="24"/>
                <w:lang w:eastAsia="en-US"/>
              </w:rPr>
            </w:pPr>
          </w:p>
          <w:p w:rsidR="00405B9B" w:rsidRPr="00BB45A5" w:rsidRDefault="00405B9B">
            <w:pPr>
              <w:widowControl w:val="0"/>
              <w:spacing w:line="210" w:lineRule="exact"/>
              <w:rPr>
                <w:bCs/>
                <w:spacing w:val="10"/>
                <w:sz w:val="24"/>
                <w:szCs w:val="24"/>
                <w:lang w:eastAsia="en-US"/>
              </w:rPr>
            </w:pPr>
          </w:p>
        </w:tc>
        <w:tc>
          <w:tcPr>
            <w:tcW w:w="5727" w:type="dxa"/>
          </w:tcPr>
          <w:p w:rsidR="00405B9B" w:rsidRPr="00BB45A5" w:rsidRDefault="00405B9B">
            <w:pPr>
              <w:widowControl w:val="0"/>
              <w:tabs>
                <w:tab w:val="left" w:pos="2967"/>
                <w:tab w:val="left" w:pos="4572"/>
              </w:tabs>
              <w:spacing w:line="225" w:lineRule="exact"/>
              <w:ind w:left="277"/>
              <w:rPr>
                <w:bCs/>
                <w:sz w:val="24"/>
                <w:szCs w:val="24"/>
              </w:rPr>
            </w:pPr>
          </w:p>
          <w:p w:rsidR="00405B9B" w:rsidRPr="00BB45A5" w:rsidRDefault="00405B9B">
            <w:pPr>
              <w:widowControl w:val="0"/>
              <w:tabs>
                <w:tab w:val="left" w:pos="2967"/>
                <w:tab w:val="left" w:pos="4572"/>
              </w:tabs>
              <w:spacing w:line="225" w:lineRule="exact"/>
              <w:ind w:left="277"/>
            </w:pPr>
          </w:p>
          <w:p w:rsidR="00405B9B" w:rsidRPr="00BB45A5" w:rsidRDefault="00405B9B">
            <w:pPr>
              <w:widowControl w:val="0"/>
              <w:ind w:left="1"/>
              <w:rPr>
                <w:sz w:val="24"/>
                <w:szCs w:val="24"/>
              </w:rPr>
            </w:pPr>
          </w:p>
          <w:p w:rsidR="00405B9B" w:rsidRPr="00E74D9D" w:rsidRDefault="00405B9B">
            <w:pPr>
              <w:widowControl w:val="0"/>
            </w:pPr>
          </w:p>
        </w:tc>
      </w:tr>
      <w:tr w:rsidR="00405B9B" w:rsidRPr="00E74D9D" w:rsidTr="00405B9B">
        <w:trPr>
          <w:trHeight w:val="325"/>
        </w:trPr>
        <w:tc>
          <w:tcPr>
            <w:tcW w:w="4763" w:type="dxa"/>
          </w:tcPr>
          <w:p w:rsidR="00405B9B" w:rsidRDefault="00405B9B" w:rsidP="00BB45A5">
            <w:pPr>
              <w:widowControl w:val="0"/>
              <w:spacing w:line="210" w:lineRule="exact"/>
              <w:rPr>
                <w:bCs/>
                <w:spacing w:val="10"/>
                <w:sz w:val="24"/>
                <w:szCs w:val="24"/>
                <w:u w:val="single"/>
                <w:lang w:eastAsia="en-US"/>
              </w:rPr>
            </w:pPr>
            <w:r w:rsidRPr="00BB45A5">
              <w:rPr>
                <w:bCs/>
                <w:spacing w:val="10"/>
                <w:sz w:val="24"/>
                <w:szCs w:val="24"/>
                <w:u w:val="single"/>
                <w:lang w:eastAsia="en-US"/>
              </w:rPr>
              <w:t>___________________</w:t>
            </w:r>
            <w:r>
              <w:rPr>
                <w:bCs/>
                <w:spacing w:val="10"/>
                <w:sz w:val="24"/>
                <w:szCs w:val="24"/>
                <w:u w:val="single"/>
                <w:lang w:eastAsia="en-US"/>
              </w:rPr>
              <w:t>_</w:t>
            </w:r>
          </w:p>
          <w:p w:rsidR="00405B9B" w:rsidRPr="00BB45A5" w:rsidRDefault="00405B9B" w:rsidP="00BB45A5">
            <w:pPr>
              <w:widowControl w:val="0"/>
              <w:spacing w:line="210" w:lineRule="exact"/>
              <w:rPr>
                <w:bCs/>
              </w:rPr>
            </w:pPr>
            <w:r w:rsidRPr="00405B9B">
              <w:rPr>
                <w:sz w:val="20"/>
              </w:rPr>
              <w:t xml:space="preserve">                     М.П</w:t>
            </w:r>
            <w:r>
              <w:rPr>
                <w:sz w:val="20"/>
              </w:rPr>
              <w:t>.</w:t>
            </w:r>
          </w:p>
        </w:tc>
        <w:tc>
          <w:tcPr>
            <w:tcW w:w="5727" w:type="dxa"/>
          </w:tcPr>
          <w:p w:rsidR="00405B9B" w:rsidRDefault="00405B9B" w:rsidP="00405B9B">
            <w:pPr>
              <w:pStyle w:val="TableParagraph"/>
              <w:tabs>
                <w:tab w:val="left" w:pos="2967"/>
                <w:tab w:val="left" w:pos="4572"/>
              </w:tabs>
              <w:spacing w:line="225" w:lineRule="exact"/>
              <w:rPr>
                <w:bCs/>
                <w:spacing w:val="10"/>
                <w:sz w:val="24"/>
                <w:szCs w:val="24"/>
                <w:u w:val="single"/>
                <w:lang w:eastAsia="en-US"/>
              </w:rPr>
            </w:pPr>
            <w:r w:rsidRPr="00BB45A5">
              <w:rPr>
                <w:bCs/>
                <w:spacing w:val="10"/>
                <w:sz w:val="24"/>
                <w:szCs w:val="24"/>
                <w:u w:val="single"/>
                <w:lang w:eastAsia="en-US"/>
              </w:rPr>
              <w:t>____________________</w:t>
            </w:r>
            <w:r>
              <w:rPr>
                <w:bCs/>
                <w:spacing w:val="10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405B9B" w:rsidRPr="00E74D9D" w:rsidRDefault="00405B9B">
            <w:pPr>
              <w:widowControl w:val="0"/>
              <w:rPr>
                <w:b/>
                <w:bCs/>
              </w:rPr>
            </w:pPr>
            <w:r w:rsidRPr="00405B9B">
              <w:rPr>
                <w:sz w:val="20"/>
              </w:rPr>
              <w:t xml:space="preserve">                     М.П</w:t>
            </w:r>
            <w:r>
              <w:rPr>
                <w:sz w:val="20"/>
              </w:rPr>
              <w:t>.</w:t>
            </w:r>
          </w:p>
        </w:tc>
      </w:tr>
    </w:tbl>
    <w:p w:rsidR="003A7D4A" w:rsidRPr="00E74D9D" w:rsidRDefault="003A7D4A">
      <w:pPr>
        <w:widowControl w:val="0"/>
        <w:spacing w:line="276" w:lineRule="auto"/>
        <w:ind w:firstLine="567"/>
        <w:jc w:val="right"/>
        <w:rPr>
          <w:b/>
          <w:bCs/>
          <w:sz w:val="24"/>
          <w:szCs w:val="24"/>
        </w:rPr>
      </w:pPr>
    </w:p>
    <w:p w:rsidR="00442891" w:rsidRPr="00E74D9D" w:rsidRDefault="003A7D4A" w:rsidP="00E75C1F">
      <w:pPr>
        <w:widowControl w:val="0"/>
        <w:spacing w:line="276" w:lineRule="auto"/>
        <w:ind w:firstLine="567"/>
        <w:jc w:val="right"/>
        <w:sectPr w:rsidR="00442891" w:rsidRPr="00E74D9D">
          <w:footerReference w:type="default" r:id="rId8"/>
          <w:pgSz w:w="11906" w:h="16838"/>
          <w:pgMar w:top="709" w:right="566" w:bottom="851" w:left="1134" w:header="0" w:footer="0" w:gutter="0"/>
          <w:cols w:space="720"/>
          <w:formProt w:val="0"/>
          <w:docGrid w:linePitch="360"/>
        </w:sectPr>
      </w:pPr>
      <w:r w:rsidRPr="00E74D9D">
        <w:rPr>
          <w:b/>
          <w:bCs/>
          <w:sz w:val="24"/>
          <w:szCs w:val="24"/>
        </w:rPr>
        <w:br w:type="page"/>
      </w:r>
    </w:p>
    <w:p w:rsidR="00442891" w:rsidRPr="00005A0B" w:rsidRDefault="00292230" w:rsidP="00005A0B">
      <w:pPr>
        <w:spacing w:line="360" w:lineRule="auto"/>
        <w:jc w:val="right"/>
        <w:rPr>
          <w:sz w:val="24"/>
          <w:szCs w:val="24"/>
        </w:rPr>
      </w:pPr>
      <w:r w:rsidRPr="00005A0B">
        <w:rPr>
          <w:bCs/>
          <w:sz w:val="24"/>
          <w:szCs w:val="24"/>
        </w:rPr>
        <w:lastRenderedPageBreak/>
        <w:t xml:space="preserve">Приложение № </w:t>
      </w:r>
      <w:r w:rsidR="00E75C1F" w:rsidRPr="00005A0B">
        <w:rPr>
          <w:bCs/>
          <w:sz w:val="24"/>
          <w:szCs w:val="24"/>
        </w:rPr>
        <w:t>3</w:t>
      </w:r>
      <w:r w:rsidRPr="00005A0B">
        <w:rPr>
          <w:bCs/>
          <w:sz w:val="24"/>
          <w:szCs w:val="24"/>
        </w:rPr>
        <w:t xml:space="preserve"> к Договору </w:t>
      </w:r>
    </w:p>
    <w:p w:rsidR="00442891" w:rsidRPr="00005A0B" w:rsidRDefault="00292230" w:rsidP="00005A0B">
      <w:pPr>
        <w:spacing w:line="360" w:lineRule="auto"/>
        <w:jc w:val="right"/>
        <w:rPr>
          <w:sz w:val="24"/>
          <w:szCs w:val="24"/>
        </w:rPr>
      </w:pPr>
      <w:r w:rsidRPr="00005A0B">
        <w:rPr>
          <w:bCs/>
          <w:sz w:val="24"/>
          <w:szCs w:val="24"/>
        </w:rPr>
        <w:t>от «___» _____</w:t>
      </w:r>
      <w:r w:rsidR="00005A0B">
        <w:rPr>
          <w:bCs/>
          <w:sz w:val="24"/>
          <w:szCs w:val="24"/>
        </w:rPr>
        <w:t xml:space="preserve">_______ </w:t>
      </w:r>
      <w:r w:rsidRPr="00005A0B">
        <w:rPr>
          <w:bCs/>
          <w:sz w:val="24"/>
          <w:szCs w:val="24"/>
        </w:rPr>
        <w:t>202</w:t>
      </w:r>
      <w:r w:rsidR="003A7D4A" w:rsidRPr="00005A0B">
        <w:rPr>
          <w:bCs/>
          <w:sz w:val="24"/>
          <w:szCs w:val="24"/>
        </w:rPr>
        <w:t>6</w:t>
      </w:r>
      <w:r w:rsidR="00005A0B">
        <w:rPr>
          <w:bCs/>
          <w:sz w:val="24"/>
          <w:szCs w:val="24"/>
        </w:rPr>
        <w:t xml:space="preserve"> г.</w:t>
      </w:r>
    </w:p>
    <w:p w:rsidR="00442891" w:rsidRPr="00005A0B" w:rsidRDefault="00292230">
      <w:pPr>
        <w:rPr>
          <w:b/>
          <w:bCs/>
          <w:sz w:val="28"/>
        </w:rPr>
      </w:pPr>
      <w:r w:rsidRPr="00005A0B">
        <w:rPr>
          <w:b/>
          <w:bCs/>
          <w:sz w:val="28"/>
        </w:rPr>
        <w:t xml:space="preserve">ФОРМА </w:t>
      </w:r>
    </w:p>
    <w:p w:rsidR="00442891" w:rsidRPr="004C251F" w:rsidRDefault="00292230">
      <w:pPr>
        <w:jc w:val="center"/>
        <w:rPr>
          <w:sz w:val="28"/>
          <w:szCs w:val="24"/>
        </w:rPr>
      </w:pPr>
      <w:r w:rsidRPr="004C251F">
        <w:rPr>
          <w:b/>
          <w:bCs/>
          <w:sz w:val="28"/>
          <w:szCs w:val="24"/>
        </w:rPr>
        <w:t>Отчет по оформленным договорам</w:t>
      </w:r>
      <w:r w:rsidR="00005A0B" w:rsidRPr="004C251F">
        <w:rPr>
          <w:b/>
          <w:bCs/>
          <w:sz w:val="28"/>
          <w:szCs w:val="24"/>
        </w:rPr>
        <w:t xml:space="preserve"> (полисам)</w:t>
      </w:r>
      <w:r w:rsidRPr="004C251F">
        <w:rPr>
          <w:b/>
          <w:bCs/>
          <w:sz w:val="28"/>
          <w:szCs w:val="24"/>
        </w:rPr>
        <w:t xml:space="preserve"> страхования</w:t>
      </w:r>
    </w:p>
    <w:p w:rsidR="00442891" w:rsidRPr="004C251F" w:rsidRDefault="00292230">
      <w:pPr>
        <w:jc w:val="center"/>
        <w:rPr>
          <w:sz w:val="28"/>
          <w:szCs w:val="24"/>
        </w:rPr>
      </w:pPr>
      <w:r w:rsidRPr="004C251F">
        <w:rPr>
          <w:b/>
          <w:bCs/>
          <w:sz w:val="28"/>
          <w:szCs w:val="24"/>
        </w:rPr>
        <w:t>за период с «__</w:t>
      </w:r>
      <w:proofErr w:type="gramStart"/>
      <w:r w:rsidRPr="004C251F">
        <w:rPr>
          <w:b/>
          <w:bCs/>
          <w:sz w:val="28"/>
          <w:szCs w:val="24"/>
        </w:rPr>
        <w:t>_»_</w:t>
      </w:r>
      <w:proofErr w:type="gramEnd"/>
      <w:r w:rsidRPr="004C251F">
        <w:rPr>
          <w:b/>
          <w:bCs/>
          <w:sz w:val="28"/>
          <w:szCs w:val="24"/>
        </w:rPr>
        <w:t>_______</w:t>
      </w:r>
      <w:r w:rsidR="00005A0B" w:rsidRPr="004C251F">
        <w:rPr>
          <w:b/>
          <w:bCs/>
          <w:sz w:val="28"/>
          <w:szCs w:val="24"/>
        </w:rPr>
        <w:t>____</w:t>
      </w:r>
      <w:r w:rsidRPr="004C251F">
        <w:rPr>
          <w:b/>
          <w:bCs/>
          <w:sz w:val="28"/>
          <w:szCs w:val="24"/>
        </w:rPr>
        <w:t xml:space="preserve"> 20___г. по «___»__________</w:t>
      </w:r>
      <w:r w:rsidR="00005A0B" w:rsidRPr="004C251F">
        <w:rPr>
          <w:b/>
          <w:bCs/>
          <w:sz w:val="28"/>
          <w:szCs w:val="24"/>
        </w:rPr>
        <w:t>__</w:t>
      </w:r>
      <w:r w:rsidRPr="004C251F">
        <w:rPr>
          <w:b/>
          <w:bCs/>
          <w:sz w:val="28"/>
          <w:szCs w:val="24"/>
        </w:rPr>
        <w:t xml:space="preserve"> 20___г.</w:t>
      </w:r>
    </w:p>
    <w:p w:rsidR="00442891" w:rsidRPr="00005A0B" w:rsidRDefault="00292230" w:rsidP="007A3A8E">
      <w:pPr>
        <w:spacing w:line="360" w:lineRule="auto"/>
        <w:jc w:val="both"/>
        <w:rPr>
          <w:sz w:val="24"/>
          <w:szCs w:val="24"/>
        </w:rPr>
      </w:pPr>
      <w:r w:rsidRPr="00005A0B">
        <w:rPr>
          <w:sz w:val="24"/>
          <w:szCs w:val="24"/>
        </w:rPr>
        <w:t>Агент</w:t>
      </w:r>
      <w:r w:rsidRPr="00005A0B">
        <w:rPr>
          <w:sz w:val="24"/>
          <w:szCs w:val="24"/>
          <w:lang w:val="en-US"/>
        </w:rPr>
        <w:t xml:space="preserve"> ___________________________</w:t>
      </w:r>
    </w:p>
    <w:p w:rsidR="00442891" w:rsidRPr="00005A0B" w:rsidRDefault="00292230" w:rsidP="007A3A8E">
      <w:pPr>
        <w:spacing w:line="360" w:lineRule="auto"/>
        <w:jc w:val="both"/>
        <w:rPr>
          <w:sz w:val="24"/>
          <w:szCs w:val="24"/>
        </w:rPr>
      </w:pPr>
      <w:r w:rsidRPr="00005A0B">
        <w:rPr>
          <w:sz w:val="24"/>
          <w:szCs w:val="24"/>
        </w:rPr>
        <w:t>Принципал _______________________</w:t>
      </w:r>
    </w:p>
    <w:p w:rsidR="00442891" w:rsidRPr="00E74D9D" w:rsidRDefault="00442891">
      <w:pPr>
        <w:jc w:val="both"/>
        <w:rPr>
          <w:sz w:val="21"/>
          <w:szCs w:val="21"/>
        </w:rPr>
      </w:pPr>
    </w:p>
    <w:tbl>
      <w:tblPr>
        <w:tblW w:w="1535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56"/>
        <w:gridCol w:w="4511"/>
        <w:gridCol w:w="3477"/>
        <w:gridCol w:w="5024"/>
        <w:gridCol w:w="1791"/>
      </w:tblGrid>
      <w:tr w:rsidR="00CD3C31" w:rsidRPr="007A3A8E" w:rsidTr="00BF0F9E">
        <w:trPr>
          <w:trHeight w:val="14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4C251F" w:rsidRDefault="00CD3C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C251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4C251F" w:rsidRDefault="00CD3C31" w:rsidP="00373C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C251F">
              <w:rPr>
                <w:b/>
                <w:sz w:val="24"/>
                <w:szCs w:val="24"/>
              </w:rPr>
              <w:t>Вид страхования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4C251F" w:rsidRDefault="00CD3C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C251F">
              <w:rPr>
                <w:b/>
                <w:sz w:val="24"/>
                <w:szCs w:val="24"/>
              </w:rPr>
              <w:t>Серия и номер</w:t>
            </w:r>
          </w:p>
          <w:p w:rsidR="00CD3C31" w:rsidRPr="004C251F" w:rsidRDefault="00CD3C31" w:rsidP="00373C88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C251F">
              <w:rPr>
                <w:b/>
                <w:sz w:val="24"/>
                <w:szCs w:val="24"/>
              </w:rPr>
              <w:t>Полиса (договора страхования)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4C251F" w:rsidRDefault="00CD3C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C251F">
              <w:rPr>
                <w:b/>
                <w:sz w:val="24"/>
                <w:szCs w:val="24"/>
              </w:rPr>
              <w:t>Страхователь (Ф.И.О. полностью)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C31" w:rsidRPr="004C251F" w:rsidRDefault="00CD3C31" w:rsidP="00373C8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C251F">
              <w:rPr>
                <w:b/>
                <w:sz w:val="24"/>
                <w:szCs w:val="24"/>
              </w:rPr>
              <w:t>Сумма (руб.)</w:t>
            </w:r>
          </w:p>
        </w:tc>
      </w:tr>
      <w:tr w:rsidR="00CD3C31" w:rsidRPr="007A3A8E" w:rsidTr="00BF0F9E">
        <w:trPr>
          <w:trHeight w:val="3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center"/>
              <w:rPr>
                <w:sz w:val="24"/>
                <w:szCs w:val="24"/>
              </w:rPr>
            </w:pPr>
            <w:r w:rsidRPr="007A3A8E">
              <w:rPr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3C31" w:rsidRPr="007A3A8E" w:rsidTr="00BF0F9E">
        <w:trPr>
          <w:trHeight w:val="3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center"/>
              <w:rPr>
                <w:sz w:val="24"/>
                <w:szCs w:val="24"/>
              </w:rPr>
            </w:pPr>
            <w:r w:rsidRPr="007A3A8E">
              <w:rPr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3C31" w:rsidRPr="007A3A8E" w:rsidTr="00BF0F9E">
        <w:trPr>
          <w:trHeight w:val="3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center"/>
              <w:rPr>
                <w:sz w:val="24"/>
                <w:szCs w:val="24"/>
              </w:rPr>
            </w:pPr>
            <w:r w:rsidRPr="007A3A8E">
              <w:rPr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C31" w:rsidRPr="007A3A8E" w:rsidRDefault="00CD3C3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92964" w:rsidRPr="007A3A8E" w:rsidTr="004C251F">
        <w:trPr>
          <w:trHeight w:val="300"/>
        </w:trPr>
        <w:tc>
          <w:tcPr>
            <w:tcW w:w="1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964" w:rsidRPr="007A3A8E" w:rsidRDefault="00992964">
            <w:pPr>
              <w:widowControl w:val="0"/>
              <w:jc w:val="both"/>
              <w:rPr>
                <w:sz w:val="24"/>
                <w:szCs w:val="24"/>
              </w:rPr>
            </w:pPr>
            <w:r w:rsidRPr="007A3A8E">
              <w:rPr>
                <w:b/>
                <w:sz w:val="24"/>
                <w:szCs w:val="24"/>
              </w:rPr>
              <w:t xml:space="preserve">         Итого: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964" w:rsidRPr="007A3A8E" w:rsidRDefault="0099296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992964" w:rsidRDefault="00992964" w:rsidP="00992964">
      <w:pPr>
        <w:tabs>
          <w:tab w:val="left" w:pos="142"/>
        </w:tabs>
        <w:ind w:left="720"/>
        <w:jc w:val="both"/>
      </w:pPr>
    </w:p>
    <w:p w:rsidR="00442891" w:rsidRPr="007A3A8E" w:rsidRDefault="00292230" w:rsidP="00C13EEF">
      <w:pPr>
        <w:numPr>
          <w:ilvl w:val="0"/>
          <w:numId w:val="6"/>
        </w:numPr>
        <w:tabs>
          <w:tab w:val="left" w:pos="0"/>
          <w:tab w:val="left" w:pos="142"/>
        </w:tabs>
        <w:spacing w:line="276" w:lineRule="auto"/>
        <w:ind w:left="0" w:firstLine="360"/>
        <w:jc w:val="both"/>
        <w:rPr>
          <w:sz w:val="24"/>
          <w:szCs w:val="24"/>
        </w:rPr>
      </w:pPr>
      <w:r w:rsidRPr="007A3A8E">
        <w:rPr>
          <w:sz w:val="24"/>
          <w:szCs w:val="24"/>
        </w:rPr>
        <w:t>Кол</w:t>
      </w:r>
      <w:r w:rsidR="00992964" w:rsidRPr="007A3A8E">
        <w:rPr>
          <w:sz w:val="24"/>
          <w:szCs w:val="24"/>
        </w:rPr>
        <w:t>ичест</w:t>
      </w:r>
      <w:r w:rsidRPr="007A3A8E">
        <w:rPr>
          <w:sz w:val="24"/>
          <w:szCs w:val="24"/>
        </w:rPr>
        <w:t>во оформленных договоров</w:t>
      </w:r>
      <w:r w:rsidR="00453924" w:rsidRPr="007A3A8E">
        <w:rPr>
          <w:sz w:val="24"/>
          <w:szCs w:val="24"/>
        </w:rPr>
        <w:t xml:space="preserve"> (полисов) с</w:t>
      </w:r>
      <w:r w:rsidRPr="007A3A8E">
        <w:rPr>
          <w:sz w:val="24"/>
          <w:szCs w:val="24"/>
        </w:rPr>
        <w:t xml:space="preserve"> </w:t>
      </w:r>
      <w:r w:rsidR="00453924" w:rsidRPr="007A3A8E">
        <w:rPr>
          <w:sz w:val="24"/>
          <w:szCs w:val="24"/>
        </w:rPr>
        <w:t>«</w:t>
      </w:r>
      <w:r w:rsidRPr="007A3A8E">
        <w:rPr>
          <w:sz w:val="24"/>
          <w:szCs w:val="24"/>
        </w:rPr>
        <w:t>___</w:t>
      </w:r>
      <w:r w:rsidR="00453924" w:rsidRPr="007A3A8E">
        <w:rPr>
          <w:sz w:val="24"/>
          <w:szCs w:val="24"/>
        </w:rPr>
        <w:t xml:space="preserve">» </w:t>
      </w:r>
      <w:r w:rsidRPr="007A3A8E">
        <w:rPr>
          <w:sz w:val="24"/>
          <w:szCs w:val="24"/>
        </w:rPr>
        <w:t>______</w:t>
      </w:r>
      <w:r w:rsidR="00453924" w:rsidRPr="007A3A8E">
        <w:rPr>
          <w:sz w:val="24"/>
          <w:szCs w:val="24"/>
        </w:rPr>
        <w:t>______ 20___ г.</w:t>
      </w:r>
      <w:r w:rsidRPr="007A3A8E">
        <w:rPr>
          <w:sz w:val="24"/>
          <w:szCs w:val="24"/>
        </w:rPr>
        <w:t xml:space="preserve"> по </w:t>
      </w:r>
      <w:r w:rsidR="00453924" w:rsidRPr="007A3A8E">
        <w:rPr>
          <w:sz w:val="24"/>
          <w:szCs w:val="24"/>
        </w:rPr>
        <w:t>«</w:t>
      </w:r>
      <w:r w:rsidRPr="007A3A8E">
        <w:rPr>
          <w:sz w:val="24"/>
          <w:szCs w:val="24"/>
        </w:rPr>
        <w:t>___</w:t>
      </w:r>
      <w:r w:rsidR="00453924" w:rsidRPr="007A3A8E">
        <w:rPr>
          <w:sz w:val="24"/>
          <w:szCs w:val="24"/>
        </w:rPr>
        <w:t xml:space="preserve">» </w:t>
      </w:r>
      <w:r w:rsidRPr="007A3A8E">
        <w:rPr>
          <w:sz w:val="24"/>
          <w:szCs w:val="24"/>
        </w:rPr>
        <w:t>___</w:t>
      </w:r>
      <w:r w:rsidR="00453924" w:rsidRPr="007A3A8E">
        <w:rPr>
          <w:sz w:val="24"/>
          <w:szCs w:val="24"/>
        </w:rPr>
        <w:t>_______ 20___ г.</w:t>
      </w:r>
      <w:r w:rsidRPr="007A3A8E">
        <w:rPr>
          <w:sz w:val="24"/>
          <w:szCs w:val="24"/>
        </w:rPr>
        <w:t xml:space="preserve"> сост</w:t>
      </w:r>
      <w:r w:rsidR="00453924" w:rsidRPr="007A3A8E">
        <w:rPr>
          <w:sz w:val="24"/>
          <w:szCs w:val="24"/>
        </w:rPr>
        <w:t>авляет: ___________ шт</w:t>
      </w:r>
      <w:r w:rsidR="007A3A8E" w:rsidRPr="007A3A8E">
        <w:rPr>
          <w:sz w:val="24"/>
          <w:szCs w:val="24"/>
        </w:rPr>
        <w:t>.</w:t>
      </w:r>
      <w:r w:rsidR="00453924" w:rsidRPr="007A3A8E">
        <w:rPr>
          <w:sz w:val="24"/>
          <w:szCs w:val="24"/>
        </w:rPr>
        <w:t xml:space="preserve"> на сумму </w:t>
      </w:r>
      <w:r w:rsidRPr="007A3A8E">
        <w:rPr>
          <w:sz w:val="24"/>
          <w:szCs w:val="24"/>
        </w:rPr>
        <w:t>_____________</w:t>
      </w:r>
      <w:r w:rsidR="00453924" w:rsidRPr="007A3A8E">
        <w:rPr>
          <w:sz w:val="24"/>
          <w:szCs w:val="24"/>
        </w:rPr>
        <w:t xml:space="preserve">__ </w:t>
      </w:r>
      <w:r w:rsidRPr="007A3A8E">
        <w:rPr>
          <w:sz w:val="24"/>
          <w:szCs w:val="24"/>
        </w:rPr>
        <w:t>руб. _______</w:t>
      </w:r>
      <w:r w:rsidR="00453924" w:rsidRPr="007A3A8E">
        <w:rPr>
          <w:sz w:val="24"/>
          <w:szCs w:val="24"/>
        </w:rPr>
        <w:t xml:space="preserve"> </w:t>
      </w:r>
      <w:r w:rsidRPr="007A3A8E">
        <w:rPr>
          <w:sz w:val="24"/>
          <w:szCs w:val="24"/>
        </w:rPr>
        <w:t>коп. (________________________________________________________________________</w:t>
      </w:r>
      <w:r w:rsidR="007A3A8E">
        <w:rPr>
          <w:sz w:val="24"/>
          <w:szCs w:val="24"/>
          <w:lang w:val="en-US"/>
        </w:rPr>
        <w:t>_</w:t>
      </w:r>
      <w:r w:rsidRPr="007A3A8E">
        <w:rPr>
          <w:sz w:val="24"/>
          <w:szCs w:val="24"/>
        </w:rPr>
        <w:t xml:space="preserve">___) ________коп.  </w:t>
      </w:r>
    </w:p>
    <w:p w:rsidR="00442891" w:rsidRDefault="00442891">
      <w:pPr>
        <w:jc w:val="both"/>
        <w:rPr>
          <w:sz w:val="24"/>
          <w:szCs w:val="24"/>
        </w:rPr>
      </w:pPr>
    </w:p>
    <w:p w:rsidR="005E1C81" w:rsidRDefault="005E1C81">
      <w:pPr>
        <w:jc w:val="both"/>
        <w:rPr>
          <w:sz w:val="24"/>
          <w:szCs w:val="24"/>
        </w:rPr>
      </w:pPr>
    </w:p>
    <w:p w:rsidR="005E1C81" w:rsidRPr="007A3A8E" w:rsidRDefault="005E1C81">
      <w:pPr>
        <w:jc w:val="both"/>
        <w:rPr>
          <w:sz w:val="24"/>
          <w:szCs w:val="24"/>
        </w:rPr>
      </w:pPr>
    </w:p>
    <w:p w:rsidR="00442891" w:rsidRPr="007A3A8E" w:rsidRDefault="00292230">
      <w:pPr>
        <w:ind w:right="355"/>
        <w:rPr>
          <w:sz w:val="24"/>
          <w:szCs w:val="24"/>
        </w:rPr>
      </w:pPr>
      <w:r w:rsidRPr="007A3A8E">
        <w:rPr>
          <w:b/>
          <w:bCs/>
          <w:sz w:val="24"/>
          <w:szCs w:val="24"/>
        </w:rPr>
        <w:t xml:space="preserve">Принципал: </w:t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  <w:t xml:space="preserve"> </w:t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  <w:t xml:space="preserve">Агент: </w:t>
      </w:r>
      <w:r w:rsidRPr="007A3A8E">
        <w:rPr>
          <w:b/>
          <w:bCs/>
          <w:sz w:val="24"/>
          <w:szCs w:val="24"/>
        </w:rPr>
        <w:tab/>
      </w:r>
    </w:p>
    <w:p w:rsidR="007A3A8E" w:rsidRPr="007A3A8E" w:rsidRDefault="007A3A8E">
      <w:pPr>
        <w:ind w:right="355"/>
        <w:rPr>
          <w:b/>
          <w:bCs/>
          <w:sz w:val="24"/>
          <w:szCs w:val="24"/>
        </w:rPr>
      </w:pPr>
    </w:p>
    <w:p w:rsidR="00442891" w:rsidRPr="007A3A8E" w:rsidRDefault="00292230">
      <w:pPr>
        <w:ind w:right="355"/>
        <w:rPr>
          <w:sz w:val="24"/>
          <w:szCs w:val="24"/>
        </w:rPr>
      </w:pPr>
      <w:r w:rsidRPr="007A3A8E">
        <w:rPr>
          <w:b/>
          <w:bCs/>
          <w:sz w:val="24"/>
          <w:szCs w:val="24"/>
        </w:rPr>
        <w:t>________</w:t>
      </w:r>
      <w:r w:rsidR="00A74C4B">
        <w:rPr>
          <w:b/>
          <w:bCs/>
          <w:sz w:val="24"/>
          <w:szCs w:val="24"/>
        </w:rPr>
        <w:t>______</w:t>
      </w:r>
      <w:r w:rsidRPr="007A3A8E">
        <w:rPr>
          <w:b/>
          <w:bCs/>
          <w:sz w:val="24"/>
          <w:szCs w:val="24"/>
        </w:rPr>
        <w:t>/______</w:t>
      </w:r>
      <w:r w:rsidR="00A74C4B">
        <w:rPr>
          <w:b/>
          <w:bCs/>
          <w:sz w:val="24"/>
          <w:szCs w:val="24"/>
        </w:rPr>
        <w:t>________</w:t>
      </w:r>
      <w:r w:rsidRPr="007A3A8E">
        <w:rPr>
          <w:b/>
          <w:bCs/>
          <w:sz w:val="24"/>
          <w:szCs w:val="24"/>
        </w:rPr>
        <w:t>/</w:t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</w:r>
      <w:r w:rsidRPr="007A3A8E">
        <w:rPr>
          <w:b/>
          <w:bCs/>
          <w:sz w:val="24"/>
          <w:szCs w:val="24"/>
        </w:rPr>
        <w:tab/>
        <w:t xml:space="preserve">               </w:t>
      </w:r>
      <w:r w:rsidRPr="007A3A8E">
        <w:rPr>
          <w:b/>
          <w:bCs/>
          <w:sz w:val="24"/>
          <w:szCs w:val="24"/>
        </w:rPr>
        <w:tab/>
        <w:t>__________</w:t>
      </w:r>
      <w:r w:rsidR="00A74C4B">
        <w:rPr>
          <w:b/>
          <w:bCs/>
          <w:sz w:val="24"/>
          <w:szCs w:val="24"/>
        </w:rPr>
        <w:t>_____</w:t>
      </w:r>
      <w:r w:rsidRPr="007A3A8E">
        <w:rPr>
          <w:b/>
          <w:bCs/>
          <w:sz w:val="24"/>
          <w:szCs w:val="24"/>
        </w:rPr>
        <w:t>/_______</w:t>
      </w:r>
      <w:r w:rsidR="00A74C4B">
        <w:rPr>
          <w:b/>
          <w:bCs/>
          <w:sz w:val="24"/>
          <w:szCs w:val="24"/>
        </w:rPr>
        <w:t>________</w:t>
      </w:r>
      <w:r w:rsidRPr="007A3A8E">
        <w:rPr>
          <w:b/>
          <w:bCs/>
          <w:sz w:val="24"/>
          <w:szCs w:val="24"/>
        </w:rPr>
        <w:t>/</w:t>
      </w:r>
    </w:p>
    <w:p w:rsidR="00442891" w:rsidRPr="00A74C4B" w:rsidRDefault="00292230">
      <w:pPr>
        <w:ind w:right="355"/>
        <w:rPr>
          <w:sz w:val="24"/>
          <w:szCs w:val="24"/>
        </w:rPr>
      </w:pPr>
      <w:r w:rsidRPr="00A74C4B">
        <w:rPr>
          <w:bCs/>
          <w:sz w:val="24"/>
          <w:szCs w:val="24"/>
        </w:rPr>
        <w:t>МП, подпись</w:t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  <w:t xml:space="preserve">                      </w:t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</w:r>
      <w:r w:rsidRPr="00A74C4B">
        <w:rPr>
          <w:bCs/>
          <w:sz w:val="24"/>
          <w:szCs w:val="24"/>
        </w:rPr>
        <w:tab/>
        <w:t>МП, подпись</w:t>
      </w:r>
      <w:r w:rsidRPr="00A74C4B">
        <w:rPr>
          <w:bCs/>
          <w:sz w:val="24"/>
          <w:szCs w:val="24"/>
        </w:rPr>
        <w:tab/>
      </w:r>
    </w:p>
    <w:p w:rsidR="00442891" w:rsidRPr="00A74C4B" w:rsidRDefault="00442891">
      <w:pPr>
        <w:jc w:val="both"/>
        <w:rPr>
          <w:bCs/>
          <w:sz w:val="24"/>
          <w:szCs w:val="24"/>
        </w:rPr>
      </w:pPr>
    </w:p>
    <w:p w:rsidR="00442891" w:rsidRPr="00E74D9D" w:rsidRDefault="00442891">
      <w:pPr>
        <w:jc w:val="both"/>
        <w:rPr>
          <w:b/>
          <w:bCs/>
          <w:sz w:val="20"/>
          <w:szCs w:val="20"/>
        </w:rPr>
      </w:pPr>
    </w:p>
    <w:p w:rsidR="00442891" w:rsidRPr="00E74D9D" w:rsidRDefault="00442891">
      <w:pPr>
        <w:jc w:val="both"/>
        <w:rPr>
          <w:b/>
          <w:bCs/>
          <w:sz w:val="20"/>
          <w:szCs w:val="20"/>
        </w:rPr>
      </w:pPr>
    </w:p>
    <w:p w:rsidR="00442891" w:rsidRPr="00E74D9D" w:rsidRDefault="00442891">
      <w:pPr>
        <w:ind w:firstLine="567"/>
        <w:jc w:val="center"/>
        <w:rPr>
          <w:b/>
          <w:bCs/>
          <w:sz w:val="24"/>
          <w:szCs w:val="24"/>
        </w:rPr>
      </w:pPr>
    </w:p>
    <w:p w:rsidR="00442891" w:rsidRDefault="00442891">
      <w:pPr>
        <w:ind w:firstLine="567"/>
        <w:jc w:val="center"/>
        <w:rPr>
          <w:b/>
          <w:bCs/>
          <w:sz w:val="24"/>
          <w:szCs w:val="24"/>
        </w:rPr>
      </w:pPr>
    </w:p>
    <w:p w:rsidR="005F7A8D" w:rsidRDefault="005F7A8D">
      <w:pPr>
        <w:ind w:firstLine="567"/>
        <w:jc w:val="center"/>
        <w:rPr>
          <w:b/>
          <w:bCs/>
          <w:sz w:val="24"/>
          <w:szCs w:val="24"/>
        </w:rPr>
      </w:pPr>
    </w:p>
    <w:p w:rsidR="00442891" w:rsidRPr="00373C88" w:rsidRDefault="00292230" w:rsidP="00373C88">
      <w:pPr>
        <w:spacing w:line="360" w:lineRule="auto"/>
        <w:jc w:val="right"/>
        <w:rPr>
          <w:bCs/>
          <w:sz w:val="24"/>
          <w:szCs w:val="24"/>
        </w:rPr>
      </w:pPr>
      <w:r w:rsidRPr="00373C88">
        <w:rPr>
          <w:bCs/>
          <w:sz w:val="24"/>
          <w:szCs w:val="24"/>
        </w:rPr>
        <w:lastRenderedPageBreak/>
        <w:t xml:space="preserve">Приложение № </w:t>
      </w:r>
      <w:r w:rsidR="00373C88" w:rsidRPr="00373C88">
        <w:rPr>
          <w:bCs/>
          <w:sz w:val="24"/>
          <w:szCs w:val="24"/>
        </w:rPr>
        <w:t>4</w:t>
      </w:r>
      <w:r w:rsidR="00373C88">
        <w:rPr>
          <w:bCs/>
          <w:sz w:val="24"/>
          <w:szCs w:val="24"/>
        </w:rPr>
        <w:t xml:space="preserve"> к Договору</w:t>
      </w:r>
    </w:p>
    <w:p w:rsidR="00442891" w:rsidRPr="00373C88" w:rsidRDefault="00292230" w:rsidP="00373C88">
      <w:pPr>
        <w:spacing w:line="360" w:lineRule="auto"/>
        <w:jc w:val="right"/>
        <w:rPr>
          <w:bCs/>
          <w:sz w:val="24"/>
          <w:szCs w:val="24"/>
        </w:rPr>
      </w:pPr>
      <w:r w:rsidRPr="00373C88">
        <w:rPr>
          <w:bCs/>
          <w:sz w:val="24"/>
          <w:szCs w:val="24"/>
        </w:rPr>
        <w:t>от «__</w:t>
      </w:r>
      <w:r w:rsidR="00373C88">
        <w:rPr>
          <w:bCs/>
          <w:sz w:val="24"/>
          <w:szCs w:val="24"/>
        </w:rPr>
        <w:t xml:space="preserve">» </w:t>
      </w:r>
      <w:r w:rsidRPr="00373C88">
        <w:rPr>
          <w:bCs/>
          <w:sz w:val="24"/>
          <w:szCs w:val="24"/>
        </w:rPr>
        <w:t>_________</w:t>
      </w:r>
      <w:r w:rsidR="00373C88">
        <w:rPr>
          <w:bCs/>
          <w:sz w:val="24"/>
          <w:szCs w:val="24"/>
        </w:rPr>
        <w:t>___</w:t>
      </w:r>
      <w:r w:rsidRPr="00373C88">
        <w:rPr>
          <w:bCs/>
          <w:sz w:val="24"/>
          <w:szCs w:val="24"/>
        </w:rPr>
        <w:t xml:space="preserve"> 20</w:t>
      </w:r>
      <w:r w:rsidR="003A7D4A" w:rsidRPr="00373C88">
        <w:rPr>
          <w:bCs/>
          <w:sz w:val="24"/>
          <w:szCs w:val="24"/>
        </w:rPr>
        <w:t xml:space="preserve">26 </w:t>
      </w:r>
      <w:r w:rsidRPr="00373C88">
        <w:rPr>
          <w:bCs/>
          <w:sz w:val="24"/>
          <w:szCs w:val="24"/>
        </w:rPr>
        <w:t>года</w:t>
      </w:r>
    </w:p>
    <w:p w:rsidR="00442891" w:rsidRPr="00373C88" w:rsidRDefault="00292230">
      <w:pPr>
        <w:rPr>
          <w:b/>
          <w:bCs/>
          <w:sz w:val="28"/>
          <w:szCs w:val="28"/>
        </w:rPr>
      </w:pPr>
      <w:r w:rsidRPr="00373C88">
        <w:rPr>
          <w:b/>
          <w:bCs/>
          <w:sz w:val="28"/>
          <w:szCs w:val="28"/>
        </w:rPr>
        <w:t xml:space="preserve">ФОРМА </w:t>
      </w:r>
    </w:p>
    <w:p w:rsidR="00442891" w:rsidRPr="00E74D9D" w:rsidRDefault="00442891">
      <w:pPr>
        <w:jc w:val="right"/>
        <w:rPr>
          <w:b/>
          <w:bCs/>
        </w:rPr>
      </w:pPr>
    </w:p>
    <w:p w:rsidR="00442891" w:rsidRPr="004C251F" w:rsidRDefault="00292230">
      <w:pPr>
        <w:jc w:val="center"/>
        <w:rPr>
          <w:b/>
          <w:bCs/>
          <w:sz w:val="28"/>
          <w:szCs w:val="28"/>
        </w:rPr>
      </w:pPr>
      <w:r w:rsidRPr="004C251F">
        <w:rPr>
          <w:b/>
          <w:bCs/>
          <w:sz w:val="28"/>
          <w:szCs w:val="28"/>
        </w:rPr>
        <w:t>А К Т</w:t>
      </w:r>
    </w:p>
    <w:p w:rsidR="00442891" w:rsidRPr="004C251F" w:rsidRDefault="00292230">
      <w:pPr>
        <w:jc w:val="center"/>
        <w:rPr>
          <w:b/>
          <w:sz w:val="28"/>
          <w:szCs w:val="28"/>
        </w:rPr>
      </w:pPr>
      <w:r w:rsidRPr="004C251F">
        <w:rPr>
          <w:b/>
          <w:sz w:val="28"/>
          <w:szCs w:val="28"/>
        </w:rPr>
        <w:t>сдачи – приема оказанных услуг</w:t>
      </w:r>
    </w:p>
    <w:p w:rsidR="00442891" w:rsidRPr="00373C88" w:rsidRDefault="00442891">
      <w:pPr>
        <w:jc w:val="center"/>
        <w:rPr>
          <w:b/>
          <w:bCs/>
          <w:sz w:val="24"/>
          <w:szCs w:val="24"/>
          <w:u w:val="single"/>
        </w:rPr>
      </w:pPr>
    </w:p>
    <w:p w:rsidR="00442891" w:rsidRPr="004C251F" w:rsidRDefault="00292230">
      <w:pPr>
        <w:jc w:val="center"/>
        <w:rPr>
          <w:sz w:val="28"/>
          <w:szCs w:val="28"/>
        </w:rPr>
      </w:pPr>
      <w:r w:rsidRPr="004C251F">
        <w:rPr>
          <w:b/>
          <w:bCs/>
          <w:sz w:val="28"/>
          <w:szCs w:val="28"/>
        </w:rPr>
        <w:t>№ ______</w:t>
      </w:r>
      <w:r w:rsidR="00373C88" w:rsidRPr="004C251F">
        <w:rPr>
          <w:b/>
          <w:bCs/>
          <w:sz w:val="28"/>
          <w:szCs w:val="28"/>
        </w:rPr>
        <w:t>____</w:t>
      </w:r>
      <w:r w:rsidRPr="004C251F">
        <w:rPr>
          <w:b/>
          <w:bCs/>
          <w:sz w:val="28"/>
          <w:szCs w:val="28"/>
        </w:rPr>
        <w:t xml:space="preserve"> от </w:t>
      </w:r>
      <w:r w:rsidR="00373C88" w:rsidRPr="004C251F">
        <w:rPr>
          <w:b/>
          <w:bCs/>
          <w:sz w:val="28"/>
          <w:szCs w:val="28"/>
        </w:rPr>
        <w:t>«</w:t>
      </w:r>
      <w:r w:rsidRPr="004C251F">
        <w:rPr>
          <w:b/>
          <w:bCs/>
          <w:sz w:val="28"/>
          <w:szCs w:val="28"/>
        </w:rPr>
        <w:t>___</w:t>
      </w:r>
      <w:r w:rsidR="00373C88" w:rsidRPr="004C251F">
        <w:rPr>
          <w:b/>
          <w:bCs/>
          <w:sz w:val="28"/>
          <w:szCs w:val="28"/>
        </w:rPr>
        <w:t xml:space="preserve">» </w:t>
      </w:r>
      <w:r w:rsidRPr="004C251F">
        <w:rPr>
          <w:b/>
          <w:bCs/>
          <w:sz w:val="28"/>
          <w:szCs w:val="28"/>
        </w:rPr>
        <w:t xml:space="preserve">____________ </w:t>
      </w:r>
      <w:r w:rsidR="00373C88" w:rsidRPr="004C251F">
        <w:rPr>
          <w:b/>
          <w:bCs/>
          <w:sz w:val="28"/>
          <w:szCs w:val="28"/>
        </w:rPr>
        <w:t>20___</w:t>
      </w:r>
      <w:r w:rsidRPr="004C251F">
        <w:rPr>
          <w:b/>
          <w:bCs/>
          <w:sz w:val="28"/>
          <w:szCs w:val="28"/>
        </w:rPr>
        <w:t>г.</w:t>
      </w:r>
    </w:p>
    <w:p w:rsidR="00442891" w:rsidRPr="00E74D9D" w:rsidRDefault="00442891">
      <w:pPr>
        <w:jc w:val="center"/>
      </w:pPr>
    </w:p>
    <w:tbl>
      <w:tblPr>
        <w:tblW w:w="15414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7140"/>
        <w:gridCol w:w="8274"/>
      </w:tblGrid>
      <w:tr w:rsidR="00442891" w:rsidRPr="00E74D9D" w:rsidTr="002F635F">
        <w:tc>
          <w:tcPr>
            <w:tcW w:w="7140" w:type="dxa"/>
          </w:tcPr>
          <w:p w:rsidR="00442891" w:rsidRPr="00E74D9D" w:rsidRDefault="00292230" w:rsidP="00A11CB8">
            <w:pPr>
              <w:widowControl w:val="0"/>
              <w:spacing w:after="200" w:line="276" w:lineRule="auto"/>
            </w:pPr>
            <w:r w:rsidRPr="00E74D9D">
              <w:t xml:space="preserve">г. </w:t>
            </w:r>
            <w:r w:rsidR="00A11CB8">
              <w:t>Нальчик</w:t>
            </w:r>
          </w:p>
        </w:tc>
        <w:tc>
          <w:tcPr>
            <w:tcW w:w="8274" w:type="dxa"/>
          </w:tcPr>
          <w:p w:rsidR="00442891" w:rsidRPr="00E74D9D" w:rsidRDefault="00292230" w:rsidP="00373C88">
            <w:pPr>
              <w:widowControl w:val="0"/>
              <w:spacing w:after="200" w:line="276" w:lineRule="auto"/>
              <w:jc w:val="right"/>
            </w:pPr>
            <w:r w:rsidRPr="00E74D9D">
              <w:t>«</w:t>
            </w:r>
            <w:r w:rsidR="00373C88">
              <w:t>___» ___________</w:t>
            </w:r>
            <w:r w:rsidRPr="00E74D9D">
              <w:t xml:space="preserve"> 20</w:t>
            </w:r>
            <w:r w:rsidR="00373C88">
              <w:t>___</w:t>
            </w:r>
            <w:r w:rsidRPr="00E74D9D">
              <w:t xml:space="preserve"> г.</w:t>
            </w:r>
          </w:p>
        </w:tc>
      </w:tr>
    </w:tbl>
    <w:p w:rsidR="002F635F" w:rsidRDefault="002F635F" w:rsidP="005E1C81">
      <w:pPr>
        <w:spacing w:line="276" w:lineRule="auto"/>
        <w:ind w:firstLine="709"/>
        <w:jc w:val="both"/>
        <w:rPr>
          <w:b/>
          <w:bCs/>
          <w:sz w:val="20"/>
          <w:szCs w:val="20"/>
          <w:shd w:val="clear" w:color="auto" w:fill="FFFFFF"/>
        </w:rPr>
      </w:pPr>
    </w:p>
    <w:p w:rsidR="00442891" w:rsidRPr="002F635F" w:rsidRDefault="003A7D4A" w:rsidP="005E1C81">
      <w:pPr>
        <w:spacing w:line="276" w:lineRule="auto"/>
        <w:ind w:firstLine="709"/>
        <w:jc w:val="both"/>
        <w:rPr>
          <w:sz w:val="24"/>
          <w:szCs w:val="24"/>
        </w:rPr>
      </w:pPr>
      <w:r w:rsidRPr="002F635F">
        <w:rPr>
          <w:b/>
          <w:bCs/>
          <w:sz w:val="24"/>
          <w:szCs w:val="24"/>
          <w:shd w:val="clear" w:color="auto" w:fill="FFFFFF"/>
        </w:rPr>
        <w:t>___________________________________</w:t>
      </w:r>
      <w:r w:rsidR="00292230" w:rsidRPr="002F635F">
        <w:rPr>
          <w:sz w:val="24"/>
          <w:szCs w:val="24"/>
          <w:shd w:val="clear" w:color="auto" w:fill="FFFFFF"/>
        </w:rPr>
        <w:t xml:space="preserve">, именуемое в дальнейшем «Принципал», в лице </w:t>
      </w:r>
      <w:r w:rsidRPr="002F635F">
        <w:rPr>
          <w:sz w:val="24"/>
          <w:szCs w:val="24"/>
          <w:shd w:val="clear" w:color="auto" w:fill="FFFFFF"/>
        </w:rPr>
        <w:t>_______________________________</w:t>
      </w:r>
      <w:r w:rsidR="00292230" w:rsidRPr="002F635F">
        <w:rPr>
          <w:sz w:val="24"/>
          <w:szCs w:val="24"/>
          <w:shd w:val="clear" w:color="auto" w:fill="FFFFFF"/>
        </w:rPr>
        <w:t>, действующего на основа</w:t>
      </w:r>
      <w:r w:rsidRPr="002F635F">
        <w:rPr>
          <w:sz w:val="24"/>
          <w:szCs w:val="24"/>
          <w:shd w:val="clear" w:color="auto" w:fill="FFFFFF"/>
        </w:rPr>
        <w:t xml:space="preserve">нии </w:t>
      </w:r>
      <w:r w:rsidR="007E2BDB" w:rsidRPr="002F635F">
        <w:rPr>
          <w:sz w:val="24"/>
          <w:szCs w:val="24"/>
          <w:shd w:val="clear" w:color="auto" w:fill="FFFFFF"/>
        </w:rPr>
        <w:t>_____</w:t>
      </w:r>
      <w:r w:rsidR="002F635F">
        <w:rPr>
          <w:sz w:val="24"/>
          <w:szCs w:val="24"/>
          <w:shd w:val="clear" w:color="auto" w:fill="FFFFFF"/>
        </w:rPr>
        <w:t>________________</w:t>
      </w:r>
      <w:r w:rsidR="007E2BDB" w:rsidRPr="002F635F">
        <w:rPr>
          <w:sz w:val="24"/>
          <w:szCs w:val="24"/>
          <w:shd w:val="clear" w:color="auto" w:fill="FFFFFF"/>
        </w:rPr>
        <w:t>_____</w:t>
      </w:r>
      <w:r w:rsidRPr="002F635F">
        <w:rPr>
          <w:sz w:val="24"/>
          <w:szCs w:val="24"/>
          <w:shd w:val="clear" w:color="auto" w:fill="FFFFFF"/>
        </w:rPr>
        <w:t xml:space="preserve">, с одной стороны, и </w:t>
      </w:r>
      <w:r w:rsidR="00D42177" w:rsidRPr="00D42177">
        <w:rPr>
          <w:b/>
          <w:bCs/>
          <w:sz w:val="24"/>
          <w:szCs w:val="24"/>
        </w:rPr>
        <w:t>_________________________________________________________________</w:t>
      </w:r>
      <w:r w:rsidRPr="00D42177">
        <w:rPr>
          <w:sz w:val="24"/>
          <w:szCs w:val="24"/>
        </w:rPr>
        <w:t>,</w:t>
      </w:r>
      <w:r w:rsidR="002F635F" w:rsidRPr="00D42177">
        <w:rPr>
          <w:sz w:val="24"/>
          <w:szCs w:val="24"/>
        </w:rPr>
        <w:t xml:space="preserve"> в лице</w:t>
      </w:r>
      <w:r w:rsidR="00292230" w:rsidRPr="00D42177">
        <w:rPr>
          <w:sz w:val="24"/>
          <w:szCs w:val="24"/>
        </w:rPr>
        <w:t xml:space="preserve"> </w:t>
      </w:r>
      <w:r w:rsidR="00D42177" w:rsidRPr="00D42177">
        <w:rPr>
          <w:sz w:val="24"/>
          <w:szCs w:val="24"/>
        </w:rPr>
        <w:t>______________________________________</w:t>
      </w:r>
      <w:r w:rsidR="002F635F" w:rsidRPr="002F635F">
        <w:rPr>
          <w:sz w:val="24"/>
          <w:szCs w:val="24"/>
        </w:rPr>
        <w:t xml:space="preserve">, действующего на основании </w:t>
      </w:r>
      <w:r w:rsidR="00D42177" w:rsidRPr="00D42177">
        <w:rPr>
          <w:sz w:val="24"/>
          <w:szCs w:val="24"/>
        </w:rPr>
        <w:t>_______________________________________________</w:t>
      </w:r>
      <w:r w:rsidR="002F635F" w:rsidRPr="002F635F">
        <w:rPr>
          <w:sz w:val="24"/>
          <w:szCs w:val="24"/>
        </w:rPr>
        <w:t xml:space="preserve">, </w:t>
      </w:r>
      <w:r w:rsidR="00292230" w:rsidRPr="00D42177">
        <w:rPr>
          <w:sz w:val="24"/>
          <w:szCs w:val="24"/>
        </w:rPr>
        <w:t xml:space="preserve">с другой стороны, составили настоящий Акт о </w:t>
      </w:r>
      <w:r w:rsidR="005E1C81" w:rsidRPr="00D42177">
        <w:rPr>
          <w:sz w:val="24"/>
          <w:szCs w:val="24"/>
        </w:rPr>
        <w:t>том,</w:t>
      </w:r>
      <w:r w:rsidR="00292230" w:rsidRPr="00D42177">
        <w:rPr>
          <w:sz w:val="24"/>
          <w:szCs w:val="24"/>
        </w:rPr>
        <w:t xml:space="preserve"> что:</w:t>
      </w:r>
    </w:p>
    <w:p w:rsidR="00442891" w:rsidRPr="002F635F" w:rsidRDefault="00292230" w:rsidP="005E1C81">
      <w:pPr>
        <w:numPr>
          <w:ilvl w:val="0"/>
          <w:numId w:val="6"/>
        </w:numPr>
        <w:tabs>
          <w:tab w:val="left" w:pos="142"/>
        </w:tabs>
        <w:spacing w:line="276" w:lineRule="auto"/>
        <w:ind w:left="0" w:firstLine="360"/>
        <w:jc w:val="both"/>
        <w:rPr>
          <w:sz w:val="24"/>
          <w:szCs w:val="24"/>
        </w:rPr>
      </w:pPr>
      <w:r w:rsidRPr="002F635F">
        <w:rPr>
          <w:sz w:val="24"/>
          <w:szCs w:val="24"/>
        </w:rPr>
        <w:t xml:space="preserve">В соответствии с прилагаемым </w:t>
      </w:r>
      <w:r w:rsidRPr="005E1C81">
        <w:rPr>
          <w:bCs/>
          <w:sz w:val="24"/>
          <w:szCs w:val="24"/>
        </w:rPr>
        <w:t>Отчетом по оформленным договорам</w:t>
      </w:r>
      <w:r w:rsidR="007E2BDB" w:rsidRPr="005E1C81">
        <w:rPr>
          <w:bCs/>
          <w:sz w:val="24"/>
          <w:szCs w:val="24"/>
        </w:rPr>
        <w:t xml:space="preserve"> (полисам)</w:t>
      </w:r>
      <w:r w:rsidRPr="005E1C81">
        <w:rPr>
          <w:bCs/>
          <w:sz w:val="24"/>
          <w:szCs w:val="24"/>
        </w:rPr>
        <w:t xml:space="preserve"> страхования</w:t>
      </w:r>
      <w:r w:rsidRPr="002F635F">
        <w:rPr>
          <w:sz w:val="24"/>
          <w:szCs w:val="24"/>
        </w:rPr>
        <w:t xml:space="preserve"> Агент оказал Принципалу услуги, а Принципал принял данные услуги в полном объеме.</w:t>
      </w:r>
    </w:p>
    <w:p w:rsidR="00442891" w:rsidRPr="007A3A8E" w:rsidRDefault="00292230" w:rsidP="005E1C81">
      <w:pPr>
        <w:numPr>
          <w:ilvl w:val="0"/>
          <w:numId w:val="6"/>
        </w:numPr>
        <w:tabs>
          <w:tab w:val="left" w:pos="0"/>
          <w:tab w:val="left" w:pos="142"/>
        </w:tabs>
        <w:spacing w:line="276" w:lineRule="auto"/>
        <w:jc w:val="both"/>
        <w:rPr>
          <w:sz w:val="24"/>
          <w:szCs w:val="24"/>
        </w:rPr>
      </w:pPr>
      <w:r w:rsidRPr="007A3A8E">
        <w:rPr>
          <w:sz w:val="24"/>
          <w:szCs w:val="24"/>
        </w:rPr>
        <w:t>Кол-во оформленных договоров</w:t>
      </w:r>
      <w:r w:rsidR="007E2BDB" w:rsidRPr="007A3A8E">
        <w:rPr>
          <w:sz w:val="24"/>
          <w:szCs w:val="24"/>
        </w:rPr>
        <w:t xml:space="preserve"> (полисов)</w:t>
      </w:r>
      <w:r w:rsidRPr="007A3A8E">
        <w:rPr>
          <w:sz w:val="24"/>
          <w:szCs w:val="24"/>
        </w:rPr>
        <w:t xml:space="preserve"> </w:t>
      </w:r>
      <w:r w:rsidR="00692A50" w:rsidRPr="007A3A8E">
        <w:rPr>
          <w:sz w:val="24"/>
          <w:szCs w:val="24"/>
        </w:rPr>
        <w:t xml:space="preserve">с </w:t>
      </w:r>
      <w:r w:rsidRPr="007A3A8E">
        <w:rPr>
          <w:sz w:val="24"/>
          <w:szCs w:val="24"/>
        </w:rPr>
        <w:t xml:space="preserve">_________ по ______ составляет: ___________ </w:t>
      </w:r>
      <w:proofErr w:type="spellStart"/>
      <w:r w:rsidRPr="007A3A8E">
        <w:rPr>
          <w:sz w:val="24"/>
          <w:szCs w:val="24"/>
        </w:rPr>
        <w:t>шт</w:t>
      </w:r>
      <w:proofErr w:type="spellEnd"/>
      <w:r w:rsidRPr="007A3A8E">
        <w:rPr>
          <w:sz w:val="24"/>
          <w:szCs w:val="24"/>
        </w:rPr>
        <w:t xml:space="preserve"> на сумму _____________руб. _______коп.      (_______________________________________________________________________________________________) ________</w:t>
      </w:r>
      <w:proofErr w:type="gramStart"/>
      <w:r w:rsidRPr="007A3A8E">
        <w:rPr>
          <w:sz w:val="24"/>
          <w:szCs w:val="24"/>
        </w:rPr>
        <w:t>коп.</w:t>
      </w:r>
      <w:r w:rsidR="007A3A8E">
        <w:rPr>
          <w:sz w:val="24"/>
          <w:szCs w:val="24"/>
        </w:rPr>
        <w:t>,</w:t>
      </w:r>
      <w:proofErr w:type="gramEnd"/>
      <w:r w:rsidR="007A3A8E">
        <w:rPr>
          <w:sz w:val="24"/>
          <w:szCs w:val="24"/>
        </w:rPr>
        <w:t xml:space="preserve"> </w:t>
      </w:r>
      <w:r w:rsidRPr="007A3A8E">
        <w:rPr>
          <w:sz w:val="24"/>
          <w:szCs w:val="24"/>
        </w:rPr>
        <w:t>в том числе:</w:t>
      </w:r>
    </w:p>
    <w:p w:rsidR="00442891" w:rsidRPr="005E1C81" w:rsidRDefault="00292230" w:rsidP="005E1C81">
      <w:pPr>
        <w:tabs>
          <w:tab w:val="left" w:pos="142"/>
        </w:tabs>
        <w:spacing w:line="276" w:lineRule="auto"/>
        <w:rPr>
          <w:sz w:val="24"/>
          <w:szCs w:val="24"/>
        </w:rPr>
      </w:pPr>
      <w:r w:rsidRPr="002F635F">
        <w:rPr>
          <w:sz w:val="24"/>
          <w:szCs w:val="24"/>
        </w:rPr>
        <w:t xml:space="preserve">а) по добровольным видам страхования: </w:t>
      </w:r>
      <w:r w:rsidRPr="002F635F">
        <w:rPr>
          <w:b/>
          <w:bCs/>
          <w:sz w:val="24"/>
          <w:szCs w:val="24"/>
        </w:rPr>
        <w:t xml:space="preserve">___ </w:t>
      </w:r>
      <w:r w:rsidRPr="005E1C81">
        <w:rPr>
          <w:bCs/>
          <w:sz w:val="24"/>
          <w:szCs w:val="24"/>
        </w:rPr>
        <w:t xml:space="preserve">руб. ___ </w:t>
      </w:r>
      <w:proofErr w:type="gramStart"/>
      <w:r w:rsidRPr="005E1C81">
        <w:rPr>
          <w:bCs/>
          <w:sz w:val="24"/>
          <w:szCs w:val="24"/>
        </w:rPr>
        <w:t>коп.;</w:t>
      </w:r>
      <w:proofErr w:type="gramEnd"/>
    </w:p>
    <w:p w:rsidR="00442891" w:rsidRPr="002F635F" w:rsidRDefault="00292230" w:rsidP="005E1C81">
      <w:pPr>
        <w:tabs>
          <w:tab w:val="left" w:pos="142"/>
        </w:tabs>
        <w:spacing w:line="276" w:lineRule="auto"/>
        <w:rPr>
          <w:sz w:val="24"/>
          <w:szCs w:val="24"/>
        </w:rPr>
      </w:pPr>
      <w:r w:rsidRPr="002F635F">
        <w:rPr>
          <w:sz w:val="24"/>
          <w:szCs w:val="24"/>
        </w:rPr>
        <w:t>б) по обязательному страхованию автогражданской ответственности: ___</w:t>
      </w:r>
      <w:r w:rsidRPr="002F635F">
        <w:rPr>
          <w:b/>
          <w:bCs/>
          <w:sz w:val="24"/>
          <w:szCs w:val="24"/>
        </w:rPr>
        <w:t xml:space="preserve"> </w:t>
      </w:r>
      <w:r w:rsidRPr="005E1C81">
        <w:rPr>
          <w:bCs/>
          <w:sz w:val="24"/>
          <w:szCs w:val="24"/>
        </w:rPr>
        <w:t>руб. ___ коп.</w:t>
      </w:r>
    </w:p>
    <w:p w:rsidR="00442891" w:rsidRPr="002F635F" w:rsidRDefault="00292230" w:rsidP="005E1C81">
      <w:pPr>
        <w:numPr>
          <w:ilvl w:val="0"/>
          <w:numId w:val="6"/>
        </w:numPr>
        <w:tabs>
          <w:tab w:val="left" w:pos="0"/>
          <w:tab w:val="left" w:pos="142"/>
        </w:tabs>
        <w:spacing w:line="276" w:lineRule="auto"/>
        <w:jc w:val="both"/>
        <w:rPr>
          <w:sz w:val="24"/>
          <w:szCs w:val="24"/>
        </w:rPr>
      </w:pPr>
      <w:r w:rsidRPr="002F635F">
        <w:rPr>
          <w:sz w:val="24"/>
          <w:szCs w:val="24"/>
        </w:rPr>
        <w:t>Услуги Агент оказал качественно и в полном объеме. Претензий со стороны Принципала не имеется.</w:t>
      </w:r>
    </w:p>
    <w:p w:rsidR="00442891" w:rsidRPr="002F635F" w:rsidRDefault="00292230" w:rsidP="005E1C81">
      <w:pPr>
        <w:numPr>
          <w:ilvl w:val="0"/>
          <w:numId w:val="6"/>
        </w:numPr>
        <w:tabs>
          <w:tab w:val="left" w:pos="0"/>
          <w:tab w:val="left" w:pos="142"/>
        </w:tabs>
        <w:spacing w:line="276" w:lineRule="auto"/>
        <w:ind w:left="0" w:firstLine="360"/>
        <w:jc w:val="both"/>
        <w:rPr>
          <w:sz w:val="24"/>
          <w:szCs w:val="24"/>
        </w:rPr>
      </w:pPr>
      <w:r w:rsidRPr="002F635F">
        <w:rPr>
          <w:sz w:val="24"/>
          <w:szCs w:val="24"/>
        </w:rPr>
        <w:t xml:space="preserve">Размер вознаграждения Агента за оказанные им услуги по агентскому договору № _______ </w:t>
      </w:r>
      <w:r w:rsidRPr="005E1C81">
        <w:rPr>
          <w:sz w:val="24"/>
          <w:szCs w:val="24"/>
        </w:rPr>
        <w:t>от ___________</w:t>
      </w:r>
      <w:r w:rsidR="005E1C81" w:rsidRPr="005E1C81">
        <w:rPr>
          <w:sz w:val="24"/>
          <w:szCs w:val="24"/>
        </w:rPr>
        <w:t xml:space="preserve"> </w:t>
      </w:r>
      <w:r w:rsidRPr="005E1C81">
        <w:rPr>
          <w:sz w:val="24"/>
          <w:szCs w:val="24"/>
        </w:rPr>
        <w:t>20___г.</w:t>
      </w:r>
      <w:r w:rsidRPr="002F635F">
        <w:rPr>
          <w:sz w:val="24"/>
          <w:szCs w:val="24"/>
        </w:rPr>
        <w:t>cостав</w:t>
      </w:r>
      <w:r w:rsidR="00301BA5" w:rsidRPr="002F635F">
        <w:rPr>
          <w:sz w:val="24"/>
          <w:szCs w:val="24"/>
        </w:rPr>
        <w:t>ляет</w:t>
      </w:r>
      <w:r w:rsidRPr="002F635F">
        <w:rPr>
          <w:sz w:val="24"/>
          <w:szCs w:val="24"/>
        </w:rPr>
        <w:t xml:space="preserve"> </w:t>
      </w:r>
      <w:r w:rsidRPr="005E1C81">
        <w:rPr>
          <w:b/>
          <w:bCs/>
          <w:i/>
          <w:sz w:val="24"/>
          <w:szCs w:val="24"/>
        </w:rPr>
        <w:t xml:space="preserve">___________ </w:t>
      </w:r>
      <w:r w:rsidRPr="002F635F">
        <w:rPr>
          <w:sz w:val="24"/>
          <w:szCs w:val="24"/>
        </w:rPr>
        <w:t xml:space="preserve">руб. ___ коп. </w:t>
      </w:r>
      <w:r w:rsidRPr="005E1C81">
        <w:rPr>
          <w:sz w:val="24"/>
          <w:szCs w:val="24"/>
        </w:rPr>
        <w:t>(</w:t>
      </w:r>
      <w:r w:rsidRPr="005E1C81">
        <w:rPr>
          <w:bCs/>
          <w:sz w:val="24"/>
          <w:szCs w:val="24"/>
        </w:rPr>
        <w:t>_______________________________________________________________________________________________) ____________коп.</w:t>
      </w:r>
    </w:p>
    <w:p w:rsidR="00442891" w:rsidRPr="002F635F" w:rsidRDefault="00292230" w:rsidP="005E1C81">
      <w:pPr>
        <w:numPr>
          <w:ilvl w:val="0"/>
          <w:numId w:val="6"/>
        </w:numPr>
        <w:tabs>
          <w:tab w:val="left" w:pos="0"/>
          <w:tab w:val="left" w:pos="142"/>
        </w:tabs>
        <w:spacing w:line="276" w:lineRule="auto"/>
        <w:jc w:val="both"/>
        <w:rPr>
          <w:sz w:val="24"/>
          <w:szCs w:val="24"/>
        </w:rPr>
      </w:pPr>
      <w:r w:rsidRPr="002F635F">
        <w:rPr>
          <w:sz w:val="24"/>
          <w:szCs w:val="24"/>
        </w:rPr>
        <w:t>Настоящий Акт составлен в двух экземплярах</w:t>
      </w:r>
      <w:r w:rsidR="003A7D4A" w:rsidRPr="002F635F">
        <w:rPr>
          <w:sz w:val="24"/>
          <w:szCs w:val="24"/>
        </w:rPr>
        <w:t>,</w:t>
      </w:r>
      <w:r w:rsidRPr="002F635F">
        <w:rPr>
          <w:sz w:val="24"/>
          <w:szCs w:val="24"/>
        </w:rPr>
        <w:t xml:space="preserve"> имеющих равную юридическую силу, по одному для каждой из Сторон.</w:t>
      </w:r>
    </w:p>
    <w:p w:rsidR="00442891" w:rsidRPr="002F635F" w:rsidRDefault="00442891">
      <w:pPr>
        <w:jc w:val="center"/>
        <w:rPr>
          <w:b/>
          <w:bCs/>
          <w:sz w:val="24"/>
          <w:szCs w:val="24"/>
        </w:rPr>
      </w:pPr>
    </w:p>
    <w:tbl>
      <w:tblPr>
        <w:tblW w:w="14426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040"/>
        <w:gridCol w:w="5386"/>
      </w:tblGrid>
      <w:tr w:rsidR="00854672" w:rsidRPr="002F635F" w:rsidTr="00854672">
        <w:trPr>
          <w:trHeight w:val="562"/>
        </w:trPr>
        <w:tc>
          <w:tcPr>
            <w:tcW w:w="9040" w:type="dxa"/>
          </w:tcPr>
          <w:p w:rsidR="00854672" w:rsidRPr="002F635F" w:rsidRDefault="00854672">
            <w:pPr>
              <w:widowControl w:val="0"/>
              <w:jc w:val="both"/>
              <w:rPr>
                <w:sz w:val="24"/>
                <w:szCs w:val="24"/>
              </w:rPr>
            </w:pPr>
            <w:r w:rsidRPr="002F635F">
              <w:rPr>
                <w:b/>
                <w:bCs/>
                <w:sz w:val="24"/>
                <w:szCs w:val="24"/>
              </w:rPr>
              <w:t>Принципал:</w:t>
            </w:r>
          </w:p>
          <w:p w:rsidR="00854672" w:rsidRPr="002F635F" w:rsidRDefault="0085467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54672" w:rsidRPr="002F635F" w:rsidRDefault="00854672">
            <w:pPr>
              <w:widowControl w:val="0"/>
              <w:jc w:val="both"/>
              <w:rPr>
                <w:sz w:val="24"/>
                <w:szCs w:val="24"/>
              </w:rPr>
            </w:pPr>
            <w:r w:rsidRPr="002F635F">
              <w:rPr>
                <w:b/>
                <w:bCs/>
                <w:sz w:val="24"/>
                <w:szCs w:val="24"/>
              </w:rPr>
              <w:t>Агент:</w:t>
            </w:r>
          </w:p>
        </w:tc>
      </w:tr>
      <w:tr w:rsidR="00442891" w:rsidRPr="002F635F" w:rsidTr="00854672">
        <w:trPr>
          <w:trHeight w:val="87"/>
        </w:trPr>
        <w:tc>
          <w:tcPr>
            <w:tcW w:w="9040" w:type="dxa"/>
          </w:tcPr>
          <w:p w:rsidR="00442891" w:rsidRPr="002F635F" w:rsidRDefault="00442891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 w:rsidR="00442891" w:rsidRPr="002F635F" w:rsidRDefault="003A7D4A">
            <w:pPr>
              <w:widowControl w:val="0"/>
              <w:jc w:val="both"/>
              <w:rPr>
                <w:sz w:val="24"/>
                <w:szCs w:val="24"/>
              </w:rPr>
            </w:pPr>
            <w:r w:rsidRPr="002F635F">
              <w:rPr>
                <w:b/>
                <w:bCs/>
                <w:sz w:val="24"/>
                <w:szCs w:val="24"/>
              </w:rPr>
              <w:t>___________________</w:t>
            </w:r>
            <w:r w:rsidR="00E534AF">
              <w:rPr>
                <w:b/>
                <w:bCs/>
                <w:sz w:val="24"/>
                <w:szCs w:val="24"/>
              </w:rPr>
              <w:t>_</w:t>
            </w:r>
            <w:r w:rsidRPr="002F635F">
              <w:rPr>
                <w:b/>
                <w:bCs/>
                <w:sz w:val="24"/>
                <w:szCs w:val="24"/>
              </w:rPr>
              <w:t>/</w:t>
            </w:r>
            <w:r w:rsidR="007A3A8E">
              <w:rPr>
                <w:b/>
                <w:bCs/>
                <w:sz w:val="24"/>
                <w:szCs w:val="24"/>
              </w:rPr>
              <w:t>__________________</w:t>
            </w:r>
            <w:r w:rsidR="00E534AF">
              <w:rPr>
                <w:b/>
                <w:bCs/>
                <w:sz w:val="24"/>
                <w:szCs w:val="24"/>
              </w:rPr>
              <w:t>__</w:t>
            </w:r>
          </w:p>
          <w:p w:rsidR="00442891" w:rsidRPr="00E534AF" w:rsidRDefault="00292230">
            <w:pPr>
              <w:widowControl w:val="0"/>
              <w:jc w:val="both"/>
              <w:rPr>
                <w:sz w:val="20"/>
                <w:szCs w:val="24"/>
              </w:rPr>
            </w:pPr>
            <w:r w:rsidRPr="00E534AF">
              <w:rPr>
                <w:bCs/>
                <w:sz w:val="20"/>
                <w:szCs w:val="24"/>
              </w:rPr>
              <w:t xml:space="preserve">         (</w:t>
            </w:r>
            <w:proofErr w:type="gramStart"/>
            <w:r w:rsidRPr="00E534AF">
              <w:rPr>
                <w:bCs/>
                <w:sz w:val="20"/>
                <w:szCs w:val="24"/>
              </w:rPr>
              <w:t>подпись)</w:t>
            </w:r>
            <w:r w:rsidR="00E534AF">
              <w:rPr>
                <w:bCs/>
                <w:sz w:val="20"/>
                <w:szCs w:val="24"/>
              </w:rPr>
              <w:t xml:space="preserve">   </w:t>
            </w:r>
            <w:proofErr w:type="gramEnd"/>
            <w:r w:rsidR="00E534AF" w:rsidRPr="00E534AF">
              <w:rPr>
                <w:bCs/>
                <w:sz w:val="20"/>
                <w:szCs w:val="24"/>
              </w:rPr>
              <w:t>М.П.</w:t>
            </w:r>
            <w:r w:rsidRPr="00E534AF">
              <w:rPr>
                <w:bCs/>
                <w:sz w:val="20"/>
                <w:szCs w:val="24"/>
              </w:rPr>
              <w:t xml:space="preserve">   </w:t>
            </w:r>
            <w:r w:rsidR="007A3A8E" w:rsidRPr="00E534AF">
              <w:rPr>
                <w:bCs/>
                <w:sz w:val="20"/>
                <w:szCs w:val="24"/>
              </w:rPr>
              <w:t xml:space="preserve">        </w:t>
            </w:r>
            <w:r w:rsidR="00E534AF">
              <w:rPr>
                <w:bCs/>
                <w:sz w:val="20"/>
                <w:szCs w:val="24"/>
              </w:rPr>
              <w:t xml:space="preserve">  </w:t>
            </w:r>
            <w:r w:rsidRPr="00E534AF">
              <w:rPr>
                <w:bCs/>
                <w:sz w:val="20"/>
                <w:szCs w:val="24"/>
              </w:rPr>
              <w:t xml:space="preserve">  (расшифровка подписи)</w:t>
            </w:r>
          </w:p>
          <w:p w:rsidR="00442891" w:rsidRPr="002F635F" w:rsidRDefault="00442891" w:rsidP="00E534A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442891" w:rsidRPr="002F635F" w:rsidRDefault="00442891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 w:rsidR="00442891" w:rsidRPr="002F635F" w:rsidRDefault="00292230">
            <w:pPr>
              <w:widowControl w:val="0"/>
              <w:jc w:val="both"/>
              <w:rPr>
                <w:sz w:val="24"/>
                <w:szCs w:val="24"/>
              </w:rPr>
            </w:pPr>
            <w:r w:rsidRPr="002F635F">
              <w:rPr>
                <w:b/>
                <w:bCs/>
                <w:sz w:val="24"/>
                <w:szCs w:val="24"/>
              </w:rPr>
              <w:t>______________________/</w:t>
            </w:r>
            <w:r w:rsidR="00E534AF">
              <w:rPr>
                <w:b/>
                <w:bCs/>
                <w:sz w:val="24"/>
                <w:szCs w:val="24"/>
              </w:rPr>
              <w:t>____________________</w:t>
            </w:r>
          </w:p>
          <w:p w:rsidR="00442891" w:rsidRPr="00E534AF" w:rsidRDefault="00E534A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  <w:r w:rsidR="00292230" w:rsidRPr="00E534AF">
              <w:rPr>
                <w:bCs/>
                <w:sz w:val="20"/>
                <w:szCs w:val="20"/>
              </w:rPr>
              <w:t>(</w:t>
            </w:r>
            <w:proofErr w:type="gramStart"/>
            <w:r w:rsidR="00292230" w:rsidRPr="00E534AF">
              <w:rPr>
                <w:bCs/>
                <w:sz w:val="20"/>
                <w:szCs w:val="20"/>
              </w:rPr>
              <w:t xml:space="preserve">подпись)   </w:t>
            </w:r>
            <w:proofErr w:type="gramEnd"/>
            <w:r w:rsidRPr="00E534AF">
              <w:rPr>
                <w:bCs/>
                <w:sz w:val="20"/>
                <w:szCs w:val="24"/>
              </w:rPr>
              <w:t>М.П.</w:t>
            </w:r>
            <w:r w:rsidR="00292230" w:rsidRPr="00E534AF">
              <w:rPr>
                <w:bCs/>
                <w:sz w:val="20"/>
                <w:szCs w:val="20"/>
              </w:rPr>
              <w:t xml:space="preserve">        </w:t>
            </w:r>
            <w:r>
              <w:rPr>
                <w:bCs/>
                <w:sz w:val="20"/>
                <w:szCs w:val="20"/>
              </w:rPr>
              <w:t xml:space="preserve">       </w:t>
            </w:r>
            <w:r w:rsidR="00292230" w:rsidRPr="00E534AF">
              <w:rPr>
                <w:bCs/>
                <w:sz w:val="20"/>
                <w:szCs w:val="20"/>
              </w:rPr>
              <w:t xml:space="preserve">   (расшифровка подписи)</w:t>
            </w:r>
          </w:p>
          <w:p w:rsidR="00442891" w:rsidRPr="002F635F" w:rsidRDefault="0044289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442891" w:rsidRPr="00E74D9D" w:rsidRDefault="00442891">
      <w:pPr>
        <w:sectPr w:rsidR="00442891" w:rsidRPr="00E74D9D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709" w:bottom="566" w:left="851" w:header="0" w:footer="0" w:gutter="0"/>
          <w:cols w:space="720"/>
          <w:formProt w:val="0"/>
          <w:docGrid w:linePitch="360"/>
        </w:sectPr>
      </w:pPr>
    </w:p>
    <w:p w:rsidR="00BF0F9E" w:rsidRPr="00BF0F9E" w:rsidRDefault="00BF0F9E" w:rsidP="00BF0F9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0F9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F0F9E">
        <w:rPr>
          <w:rFonts w:ascii="Times New Roman" w:hAnsi="Times New Roman" w:cs="Times New Roman"/>
          <w:bCs/>
          <w:sz w:val="24"/>
          <w:szCs w:val="24"/>
        </w:rPr>
        <w:t xml:space="preserve"> к Договору </w:t>
      </w:r>
    </w:p>
    <w:p w:rsidR="00BF0F9E" w:rsidRDefault="00BF0F9E" w:rsidP="00BF0F9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0F9E">
        <w:rPr>
          <w:rFonts w:ascii="Times New Roman" w:hAnsi="Times New Roman" w:cs="Times New Roman"/>
          <w:bCs/>
          <w:sz w:val="24"/>
          <w:szCs w:val="24"/>
        </w:rPr>
        <w:t>от «__» ____________ 2026 г.</w:t>
      </w:r>
    </w:p>
    <w:p w:rsidR="00BF0F9E" w:rsidRDefault="00BF0F9E" w:rsidP="007A335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3D5B" w:rsidRDefault="00973D5B" w:rsidP="00BF0F9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9E">
        <w:rPr>
          <w:rFonts w:ascii="Times New Roman" w:hAnsi="Times New Roman" w:cs="Times New Roman"/>
          <w:b/>
          <w:sz w:val="28"/>
          <w:szCs w:val="28"/>
        </w:rPr>
        <w:t>ДОГОВОР ПОРУЧЕНИЯ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0F9E" w:rsidRPr="00BF0F9E" w:rsidRDefault="00973D5B" w:rsidP="00BF0F9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9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ТРЕТЬИМ ЛИЦОМ</w:t>
      </w:r>
    </w:p>
    <w:p w:rsidR="00BF0F9E" w:rsidRDefault="00BF0F9E" w:rsidP="00BF0F9E">
      <w:pPr>
        <w:rPr>
          <w:sz w:val="20"/>
          <w:szCs w:val="20"/>
        </w:rPr>
      </w:pPr>
    </w:p>
    <w:p w:rsidR="00BF0F9E" w:rsidRPr="00973D5B" w:rsidRDefault="00973D5B" w:rsidP="00973D5B">
      <w:pPr>
        <w:rPr>
          <w:sz w:val="24"/>
          <w:szCs w:val="24"/>
        </w:rPr>
      </w:pPr>
      <w:r w:rsidRPr="00973D5B">
        <w:rPr>
          <w:sz w:val="24"/>
          <w:szCs w:val="24"/>
        </w:rPr>
        <w:t>г. Нальчик</w:t>
      </w:r>
      <w:r w:rsidRPr="00973D5B">
        <w:rPr>
          <w:sz w:val="24"/>
          <w:szCs w:val="24"/>
        </w:rPr>
        <w:tab/>
      </w:r>
      <w:r w:rsidRPr="00973D5B">
        <w:rPr>
          <w:sz w:val="24"/>
          <w:szCs w:val="24"/>
        </w:rPr>
        <w:tab/>
      </w:r>
      <w:r w:rsidRPr="00973D5B">
        <w:rPr>
          <w:sz w:val="24"/>
          <w:szCs w:val="24"/>
        </w:rPr>
        <w:tab/>
      </w:r>
      <w:r w:rsidRPr="00973D5B">
        <w:rPr>
          <w:sz w:val="24"/>
          <w:szCs w:val="24"/>
        </w:rPr>
        <w:tab/>
      </w:r>
      <w:r w:rsidRPr="00973D5B">
        <w:rPr>
          <w:sz w:val="24"/>
          <w:szCs w:val="24"/>
        </w:rPr>
        <w:tab/>
      </w:r>
      <w:r w:rsidRPr="00973D5B">
        <w:rPr>
          <w:sz w:val="24"/>
          <w:szCs w:val="24"/>
        </w:rPr>
        <w:tab/>
      </w:r>
      <w:r w:rsidRPr="00973D5B">
        <w:rPr>
          <w:sz w:val="24"/>
          <w:szCs w:val="24"/>
        </w:rPr>
        <w:tab/>
      </w:r>
      <w:r w:rsidRPr="00973D5B">
        <w:rPr>
          <w:sz w:val="24"/>
          <w:szCs w:val="24"/>
        </w:rPr>
        <w:tab/>
      </w:r>
      <w:proofErr w:type="gramStart"/>
      <w:r w:rsidRPr="00973D5B">
        <w:rPr>
          <w:sz w:val="24"/>
          <w:szCs w:val="24"/>
        </w:rPr>
        <w:tab/>
        <w:t xml:space="preserve">  «</w:t>
      </w:r>
      <w:proofErr w:type="gramEnd"/>
      <w:r w:rsidRPr="00973D5B">
        <w:rPr>
          <w:sz w:val="24"/>
          <w:szCs w:val="24"/>
        </w:rPr>
        <w:t>___» ___________ 20___ г.</w:t>
      </w:r>
    </w:p>
    <w:p w:rsidR="00973D5B" w:rsidRPr="00973D5B" w:rsidRDefault="00973D5B" w:rsidP="00973D5B">
      <w:pPr>
        <w:rPr>
          <w:sz w:val="24"/>
          <w:szCs w:val="24"/>
        </w:rPr>
      </w:pPr>
    </w:p>
    <w:p w:rsidR="00BF0F9E" w:rsidRPr="00973D5B" w:rsidRDefault="00ED25DA" w:rsidP="00A16BB9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</w:t>
      </w:r>
      <w:r w:rsidR="00BF0F9E" w:rsidRPr="00973D5B">
        <w:rPr>
          <w:b/>
          <w:sz w:val="24"/>
          <w:szCs w:val="24"/>
        </w:rPr>
        <w:t>_________________</w:t>
      </w:r>
      <w:r w:rsidR="00BF0F9E" w:rsidRPr="00973D5B">
        <w:rPr>
          <w:sz w:val="24"/>
          <w:szCs w:val="24"/>
        </w:rPr>
        <w:t xml:space="preserve">, именуемое в дальнейшем </w:t>
      </w:r>
      <w:r w:rsidR="00BF0F9E" w:rsidRPr="00973D5B">
        <w:rPr>
          <w:b/>
          <w:bCs/>
          <w:sz w:val="24"/>
          <w:szCs w:val="24"/>
        </w:rPr>
        <w:t>«Доверитель»</w:t>
      </w:r>
      <w:r w:rsidR="00BF0F9E" w:rsidRPr="00973D5B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</w:t>
      </w:r>
      <w:r w:rsidR="00BF0F9E" w:rsidRPr="00973D5B">
        <w:rPr>
          <w:sz w:val="24"/>
          <w:szCs w:val="24"/>
        </w:rPr>
        <w:t>_______________________, действующего на основании</w:t>
      </w:r>
      <w:r>
        <w:rPr>
          <w:sz w:val="24"/>
          <w:szCs w:val="24"/>
        </w:rPr>
        <w:t xml:space="preserve"> ________________</w:t>
      </w:r>
      <w:r w:rsidR="00BF0F9E" w:rsidRPr="00973D5B">
        <w:rPr>
          <w:sz w:val="24"/>
          <w:szCs w:val="24"/>
        </w:rPr>
        <w:t>, с одной стороны, и</w:t>
      </w:r>
      <w:r>
        <w:rPr>
          <w:sz w:val="24"/>
          <w:szCs w:val="24"/>
        </w:rPr>
        <w:t xml:space="preserve"> </w:t>
      </w:r>
      <w:r w:rsidR="00BF0F9E" w:rsidRPr="00ED25DA">
        <w:rPr>
          <w:bCs/>
          <w:sz w:val="24"/>
          <w:szCs w:val="24"/>
        </w:rPr>
        <w:t xml:space="preserve">Государственное бюджетное учреждение </w:t>
      </w:r>
      <w:r w:rsidRPr="00ED25DA">
        <w:rPr>
          <w:bCs/>
          <w:sz w:val="24"/>
          <w:szCs w:val="24"/>
        </w:rPr>
        <w:t>«</w:t>
      </w:r>
      <w:r w:rsidR="00BF0F9E" w:rsidRPr="00ED25DA">
        <w:rPr>
          <w:bCs/>
          <w:sz w:val="24"/>
          <w:szCs w:val="24"/>
        </w:rPr>
        <w:t>Многофункциональный центр</w:t>
      </w:r>
      <w:r>
        <w:rPr>
          <w:bCs/>
          <w:sz w:val="24"/>
          <w:szCs w:val="24"/>
        </w:rPr>
        <w:t xml:space="preserve">      </w:t>
      </w:r>
      <w:r w:rsidR="00BF0F9E" w:rsidRPr="00ED25DA">
        <w:rPr>
          <w:bCs/>
          <w:sz w:val="24"/>
          <w:szCs w:val="24"/>
        </w:rPr>
        <w:t xml:space="preserve"> по предоставлению государственных и муниципальных услуг Кабардино-Балкарской Республики</w:t>
      </w:r>
      <w:r>
        <w:rPr>
          <w:bCs/>
          <w:sz w:val="24"/>
          <w:szCs w:val="24"/>
        </w:rPr>
        <w:t>»</w:t>
      </w:r>
      <w:r w:rsidR="00BF0F9E" w:rsidRPr="00ED25DA">
        <w:rPr>
          <w:bCs/>
          <w:sz w:val="24"/>
          <w:szCs w:val="24"/>
        </w:rPr>
        <w:t>,</w:t>
      </w:r>
      <w:r w:rsidR="00BF0F9E" w:rsidRPr="00973D5B">
        <w:rPr>
          <w:sz w:val="24"/>
          <w:szCs w:val="24"/>
        </w:rPr>
        <w:t xml:space="preserve"> именуемое в дальнейшем </w:t>
      </w:r>
      <w:r w:rsidR="00BF0F9E" w:rsidRPr="00973D5B">
        <w:rPr>
          <w:b/>
          <w:bCs/>
          <w:sz w:val="24"/>
          <w:szCs w:val="24"/>
        </w:rPr>
        <w:t>«Поверенный»</w:t>
      </w:r>
      <w:r w:rsidR="00BF0F9E" w:rsidRPr="00973D5B">
        <w:rPr>
          <w:sz w:val="24"/>
          <w:szCs w:val="24"/>
        </w:rPr>
        <w:t xml:space="preserve">, в лице </w:t>
      </w:r>
      <w:r w:rsidR="00BF0F9E" w:rsidRPr="00973D5B">
        <w:rPr>
          <w:color w:val="000000"/>
          <w:sz w:val="24"/>
          <w:szCs w:val="24"/>
        </w:rPr>
        <w:t xml:space="preserve">руководителя Афаунова Аслана </w:t>
      </w:r>
      <w:proofErr w:type="spellStart"/>
      <w:r w:rsidR="00BF0F9E" w:rsidRPr="00973D5B">
        <w:rPr>
          <w:color w:val="000000"/>
          <w:sz w:val="24"/>
          <w:szCs w:val="24"/>
        </w:rPr>
        <w:t>Амировича</w:t>
      </w:r>
      <w:proofErr w:type="spellEnd"/>
      <w:r w:rsidR="00BF0F9E" w:rsidRPr="00973D5B">
        <w:rPr>
          <w:color w:val="000000"/>
          <w:sz w:val="24"/>
          <w:szCs w:val="24"/>
        </w:rPr>
        <w:t>, действующего на основании Устава</w:t>
      </w:r>
      <w:r>
        <w:rPr>
          <w:color w:val="000000"/>
          <w:sz w:val="24"/>
          <w:szCs w:val="24"/>
        </w:rPr>
        <w:t xml:space="preserve"> и Приказа</w:t>
      </w:r>
      <w:r w:rsidRPr="00ED25DA">
        <w:t xml:space="preserve"> </w:t>
      </w:r>
      <w:r w:rsidRPr="00ED25DA">
        <w:rPr>
          <w:color w:val="000000"/>
          <w:sz w:val="24"/>
          <w:szCs w:val="24"/>
        </w:rPr>
        <w:t>Министерства цифрового развития, связи и массовых коммуникаций Кабардино-Балкарской Республики от 01 октября 2025 года</w:t>
      </w:r>
      <w:r>
        <w:rPr>
          <w:color w:val="000000"/>
          <w:sz w:val="24"/>
          <w:szCs w:val="24"/>
        </w:rPr>
        <w:t xml:space="preserve">      </w:t>
      </w:r>
      <w:r w:rsidRPr="00ED25DA">
        <w:rPr>
          <w:color w:val="000000"/>
          <w:sz w:val="24"/>
          <w:szCs w:val="24"/>
        </w:rPr>
        <w:t xml:space="preserve"> № 19-К</w:t>
      </w:r>
      <w:r w:rsidR="00BF0F9E" w:rsidRPr="00973D5B">
        <w:rPr>
          <w:sz w:val="24"/>
          <w:szCs w:val="24"/>
        </w:rPr>
        <w:t xml:space="preserve">, с другой стороны, а вместе именуемые «Стороны», заключили </w:t>
      </w:r>
      <w:r>
        <w:rPr>
          <w:sz w:val="24"/>
          <w:szCs w:val="24"/>
        </w:rPr>
        <w:t xml:space="preserve">настоящий </w:t>
      </w:r>
      <w:r w:rsidR="00BF0F9E" w:rsidRPr="00973D5B">
        <w:rPr>
          <w:sz w:val="24"/>
          <w:szCs w:val="24"/>
        </w:rPr>
        <w:t>договор о нижеследующем:</w:t>
      </w:r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p w:rsidR="00BF0F9E" w:rsidRPr="00ED25DA" w:rsidRDefault="00BF0F9E" w:rsidP="00A16BB9">
      <w:pPr>
        <w:pStyle w:val="1"/>
        <w:spacing w:before="0"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sub_1"/>
      <w:r w:rsidRPr="00ED25D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bookmarkEnd w:id="10"/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p w:rsidR="00BF0F9E" w:rsidRPr="00973D5B" w:rsidRDefault="00BF0F9E" w:rsidP="00A16BB9">
      <w:pPr>
        <w:pStyle w:val="aff"/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1.1.</w:t>
      </w:r>
      <w:r w:rsidR="00ED25DA">
        <w:rPr>
          <w:sz w:val="24"/>
          <w:szCs w:val="24"/>
        </w:rPr>
        <w:t xml:space="preserve"> </w:t>
      </w:r>
      <w:r w:rsidRPr="00973D5B">
        <w:rPr>
          <w:sz w:val="24"/>
          <w:szCs w:val="24"/>
        </w:rPr>
        <w:t xml:space="preserve">Поверенный обязуется по поручению, от имени и за счет Доверителя </w:t>
      </w:r>
      <w:r w:rsidRPr="00973D5B">
        <w:rPr>
          <w:bCs/>
          <w:sz w:val="24"/>
          <w:szCs w:val="24"/>
        </w:rPr>
        <w:t>без взимания дополнительной платы</w:t>
      </w:r>
      <w:r w:rsidRPr="00973D5B">
        <w:rPr>
          <w:b/>
          <w:bCs/>
          <w:sz w:val="24"/>
          <w:szCs w:val="24"/>
        </w:rPr>
        <w:t xml:space="preserve"> </w:t>
      </w:r>
      <w:r w:rsidRPr="00973D5B">
        <w:rPr>
          <w:sz w:val="24"/>
          <w:szCs w:val="24"/>
        </w:rPr>
        <w:t xml:space="preserve">совершать действия по обработке персональных данных субъектов персональных данных Доверителя (клиентов Доверителя), которые включают следующее: сбор, </w:t>
      </w:r>
      <w:r w:rsidRPr="00973D5B">
        <w:rPr>
          <w:sz w:val="24"/>
          <w:szCs w:val="24"/>
          <w:lang w:val="x-none"/>
        </w:rPr>
        <w:t>запись, систематизаци</w:t>
      </w:r>
      <w:r w:rsidRPr="00973D5B">
        <w:rPr>
          <w:sz w:val="24"/>
          <w:szCs w:val="24"/>
        </w:rPr>
        <w:t>ю</w:t>
      </w:r>
      <w:r w:rsidRPr="00973D5B">
        <w:rPr>
          <w:sz w:val="24"/>
          <w:szCs w:val="24"/>
          <w:lang w:val="x-none"/>
        </w:rPr>
        <w:t>,</w:t>
      </w:r>
      <w:r w:rsidRPr="00973D5B">
        <w:rPr>
          <w:sz w:val="24"/>
          <w:szCs w:val="24"/>
        </w:rPr>
        <w:t xml:space="preserve"> </w:t>
      </w:r>
      <w:r w:rsidRPr="00973D5B">
        <w:rPr>
          <w:rFonts w:eastAsia="Calibri"/>
          <w:sz w:val="24"/>
          <w:szCs w:val="24"/>
        </w:rPr>
        <w:t>уточнение (обновление, изменение), извлечение, использование,</w:t>
      </w:r>
      <w:r w:rsidRPr="00973D5B">
        <w:rPr>
          <w:sz w:val="24"/>
          <w:szCs w:val="24"/>
          <w:lang w:val="x-none"/>
        </w:rPr>
        <w:t xml:space="preserve"> передач</w:t>
      </w:r>
      <w:r w:rsidRPr="00973D5B">
        <w:rPr>
          <w:sz w:val="24"/>
          <w:szCs w:val="24"/>
        </w:rPr>
        <w:t>у</w:t>
      </w:r>
      <w:r w:rsidRPr="00973D5B">
        <w:rPr>
          <w:sz w:val="24"/>
          <w:szCs w:val="24"/>
          <w:lang w:val="x-none"/>
        </w:rPr>
        <w:t xml:space="preserve"> ответственному сотруднику </w:t>
      </w:r>
      <w:r w:rsidRPr="00973D5B">
        <w:rPr>
          <w:sz w:val="24"/>
          <w:szCs w:val="24"/>
        </w:rPr>
        <w:t xml:space="preserve">Доверителя </w:t>
      </w:r>
      <w:r w:rsidRPr="00973D5B">
        <w:rPr>
          <w:sz w:val="24"/>
          <w:szCs w:val="24"/>
          <w:lang w:val="x-none"/>
        </w:rPr>
        <w:t xml:space="preserve">(предоставление, доступ) </w:t>
      </w:r>
      <w:r w:rsidRPr="00973D5B">
        <w:rPr>
          <w:rStyle w:val="afff1"/>
          <w:rFonts w:ascii="Times New Roman" w:hAnsi="Times New Roman"/>
          <w:sz w:val="24"/>
          <w:szCs w:val="24"/>
        </w:rPr>
        <w:t>(далее – Поручение).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1.2.</w:t>
      </w:r>
      <w:r w:rsidR="00ED25DA">
        <w:rPr>
          <w:sz w:val="24"/>
          <w:szCs w:val="24"/>
        </w:rPr>
        <w:t xml:space="preserve"> </w:t>
      </w:r>
      <w:r w:rsidRPr="00973D5B">
        <w:rPr>
          <w:sz w:val="24"/>
          <w:szCs w:val="24"/>
        </w:rPr>
        <w:t>Состав персональных данных, подлежащих обработке, включает: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  <w:lang w:val="x-none"/>
        </w:rPr>
        <w:t>ФИО, месяц рождения,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дата рождения,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место рождения,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пол,</w:t>
      </w:r>
      <w:r w:rsidRPr="00973D5B">
        <w:rPr>
          <w:sz w:val="24"/>
          <w:szCs w:val="24"/>
        </w:rPr>
        <w:t xml:space="preserve"> гражданство, </w:t>
      </w:r>
      <w:r w:rsidRPr="00973D5B">
        <w:rPr>
          <w:sz w:val="24"/>
          <w:szCs w:val="24"/>
          <w:lang w:val="x-none"/>
        </w:rPr>
        <w:t>адрес электронной почты,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адрес места жительства,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адрес регистрации,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номер телефона,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СНИЛС,</w:t>
      </w:r>
      <w:r w:rsidRPr="00973D5B">
        <w:rPr>
          <w:sz w:val="24"/>
          <w:szCs w:val="24"/>
        </w:rPr>
        <w:t xml:space="preserve"> </w:t>
      </w:r>
      <w:r w:rsidR="004920FB">
        <w:rPr>
          <w:sz w:val="24"/>
          <w:szCs w:val="24"/>
        </w:rPr>
        <w:t xml:space="preserve">      </w:t>
      </w:r>
      <w:r w:rsidRPr="00973D5B">
        <w:rPr>
          <w:sz w:val="24"/>
          <w:szCs w:val="24"/>
          <w:lang w:val="x-none"/>
        </w:rPr>
        <w:t>ИНН,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данные документа, удостоверяющего личность</w:t>
      </w:r>
      <w:r w:rsidRPr="00973D5B">
        <w:rPr>
          <w:sz w:val="24"/>
          <w:szCs w:val="24"/>
        </w:rPr>
        <w:t xml:space="preserve">, </w:t>
      </w:r>
      <w:r w:rsidRPr="00973D5B">
        <w:rPr>
          <w:sz w:val="24"/>
          <w:szCs w:val="24"/>
          <w:lang w:val="x-none"/>
        </w:rPr>
        <w:t>данные водительского удостоверения,</w:t>
      </w:r>
      <w:r w:rsidRPr="00973D5B">
        <w:rPr>
          <w:sz w:val="24"/>
          <w:szCs w:val="24"/>
        </w:rPr>
        <w:t xml:space="preserve"> </w:t>
      </w:r>
      <w:r w:rsidRPr="00973D5B">
        <w:rPr>
          <w:sz w:val="24"/>
          <w:szCs w:val="24"/>
          <w:lang w:val="x-none"/>
        </w:rPr>
        <w:t>данные документа, содержащиеся в свидетельстве о рождении,</w:t>
      </w:r>
      <w:r w:rsidRPr="00973D5B">
        <w:rPr>
          <w:sz w:val="24"/>
          <w:szCs w:val="24"/>
        </w:rPr>
        <w:t xml:space="preserve"> банковские </w:t>
      </w:r>
      <w:r w:rsidRPr="00973D5B">
        <w:rPr>
          <w:sz w:val="24"/>
          <w:szCs w:val="24"/>
          <w:lang w:val="x-none"/>
        </w:rPr>
        <w:t xml:space="preserve">реквизиты, </w:t>
      </w:r>
      <w:r w:rsidR="004920FB">
        <w:rPr>
          <w:sz w:val="24"/>
          <w:szCs w:val="24"/>
        </w:rPr>
        <w:t xml:space="preserve">      </w:t>
      </w:r>
      <w:r w:rsidRPr="00973D5B">
        <w:rPr>
          <w:sz w:val="24"/>
          <w:szCs w:val="24"/>
          <w:lang w:val="x-none"/>
        </w:rPr>
        <w:t>сведения о страховом полисе</w:t>
      </w:r>
      <w:r w:rsidRPr="00973D5B">
        <w:rPr>
          <w:sz w:val="24"/>
          <w:szCs w:val="24"/>
        </w:rPr>
        <w:t xml:space="preserve">, </w:t>
      </w:r>
      <w:r w:rsidRPr="00973D5B">
        <w:rPr>
          <w:sz w:val="24"/>
          <w:szCs w:val="24"/>
          <w:lang w:val="x-none"/>
        </w:rPr>
        <w:t>сведения о страховых выплатах</w:t>
      </w:r>
      <w:r w:rsidRPr="00973D5B">
        <w:rPr>
          <w:sz w:val="24"/>
          <w:szCs w:val="24"/>
        </w:rPr>
        <w:t xml:space="preserve">, </w:t>
      </w:r>
      <w:r w:rsidRPr="00973D5B">
        <w:rPr>
          <w:sz w:val="24"/>
          <w:szCs w:val="24"/>
          <w:lang w:val="x-none"/>
        </w:rPr>
        <w:t xml:space="preserve">сведения о страховых случаях, информация о ТС. 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1.3.</w:t>
      </w:r>
      <w:r w:rsidR="004920FB">
        <w:rPr>
          <w:sz w:val="24"/>
          <w:szCs w:val="24"/>
        </w:rPr>
        <w:t xml:space="preserve"> </w:t>
      </w:r>
      <w:r w:rsidRPr="00973D5B">
        <w:rPr>
          <w:sz w:val="24"/>
          <w:szCs w:val="24"/>
        </w:rPr>
        <w:t>Обработка персональных данных осуществляется в течение срока действия агентского договора, заключаемого между Доверителем и Поверенным.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1.4.</w:t>
      </w:r>
      <w:r w:rsidR="004920FB">
        <w:rPr>
          <w:sz w:val="24"/>
          <w:szCs w:val="24"/>
        </w:rPr>
        <w:t xml:space="preserve"> </w:t>
      </w:r>
      <w:r w:rsidRPr="00973D5B">
        <w:rPr>
          <w:sz w:val="24"/>
          <w:szCs w:val="24"/>
        </w:rPr>
        <w:t>Обработка персональных данных осуществляется в целях осуществления деятельности по страхованию физических и юридических лиц.</w:t>
      </w:r>
    </w:p>
    <w:p w:rsidR="00BF0F9E" w:rsidRPr="00973D5B" w:rsidRDefault="004920FB" w:rsidP="00A16BB9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BF0F9E" w:rsidRPr="00973D5B">
        <w:rPr>
          <w:sz w:val="24"/>
          <w:szCs w:val="24"/>
        </w:rPr>
        <w:t xml:space="preserve">Передача Доверителем персональных данных для обработки Поверенному осуществляется с согласия субъекта на поручение обработки персональных данных третьим лицом. При этом обязанность получить согласие на поручение обработки персональных данных, а также обеспечить их хранение лежит </w:t>
      </w:r>
      <w:r>
        <w:rPr>
          <w:sz w:val="24"/>
          <w:szCs w:val="24"/>
        </w:rPr>
        <w:t xml:space="preserve">на </w:t>
      </w:r>
      <w:r w:rsidR="00BF0F9E" w:rsidRPr="00973D5B">
        <w:rPr>
          <w:sz w:val="24"/>
          <w:szCs w:val="24"/>
        </w:rPr>
        <w:t>Поверенном.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1.6.</w:t>
      </w:r>
      <w:r w:rsidR="004920FB">
        <w:rPr>
          <w:sz w:val="24"/>
          <w:szCs w:val="24"/>
        </w:rPr>
        <w:t xml:space="preserve"> </w:t>
      </w:r>
      <w:r w:rsidRPr="00973D5B">
        <w:rPr>
          <w:sz w:val="24"/>
          <w:szCs w:val="24"/>
        </w:rPr>
        <w:t>При обработке персональных данных Поверенный</w:t>
      </w:r>
      <w:r w:rsidRPr="00973D5B">
        <w:rPr>
          <w:sz w:val="24"/>
          <w:szCs w:val="24"/>
          <w:lang w:val="x-none"/>
        </w:rPr>
        <w:t xml:space="preserve"> соблюда</w:t>
      </w:r>
      <w:r w:rsidRPr="00973D5B">
        <w:rPr>
          <w:sz w:val="24"/>
          <w:szCs w:val="24"/>
        </w:rPr>
        <w:t>ет все</w:t>
      </w:r>
      <w:r w:rsidRPr="00973D5B">
        <w:rPr>
          <w:sz w:val="24"/>
          <w:szCs w:val="24"/>
          <w:lang w:val="x-none"/>
        </w:rPr>
        <w:t xml:space="preserve"> принципы и правила обработки персональных данных, предусмотренные Федеральным законом от 27</w:t>
      </w:r>
      <w:r w:rsidR="004920FB">
        <w:rPr>
          <w:sz w:val="24"/>
          <w:szCs w:val="24"/>
        </w:rPr>
        <w:t xml:space="preserve"> июля </w:t>
      </w:r>
      <w:r w:rsidRPr="00973D5B">
        <w:rPr>
          <w:sz w:val="24"/>
          <w:szCs w:val="24"/>
          <w:lang w:val="x-none"/>
        </w:rPr>
        <w:t>2006</w:t>
      </w:r>
      <w:r w:rsidR="004920FB">
        <w:rPr>
          <w:sz w:val="24"/>
          <w:szCs w:val="24"/>
        </w:rPr>
        <w:t xml:space="preserve"> года</w:t>
      </w:r>
      <w:r w:rsidRPr="00973D5B">
        <w:rPr>
          <w:sz w:val="24"/>
          <w:szCs w:val="24"/>
          <w:lang w:val="x-none"/>
        </w:rPr>
        <w:t xml:space="preserve"> № 152-ФЗ «О персональных данных», конфиденциальность персональных данных и принима</w:t>
      </w:r>
      <w:r w:rsidRPr="00973D5B">
        <w:rPr>
          <w:sz w:val="24"/>
          <w:szCs w:val="24"/>
        </w:rPr>
        <w:t>ет</w:t>
      </w:r>
      <w:r w:rsidRPr="00973D5B">
        <w:rPr>
          <w:sz w:val="24"/>
          <w:szCs w:val="24"/>
          <w:lang w:val="x-none"/>
        </w:rPr>
        <w:t xml:space="preserve"> меры по обеспечению безопасности персональных данных при их обработке.</w:t>
      </w:r>
    </w:p>
    <w:p w:rsidR="00BF0F9E" w:rsidRPr="00973D5B" w:rsidRDefault="004920FB" w:rsidP="00A16BB9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BF0F9E" w:rsidRPr="00973D5B">
        <w:rPr>
          <w:sz w:val="24"/>
          <w:szCs w:val="24"/>
        </w:rPr>
        <w:t xml:space="preserve">Хранение персональных данных субъектов персональных данных Доверителя, переданных по настоящему Договору, не должно осуществляться на технических мощностях </w:t>
      </w:r>
      <w:r w:rsidR="00BF0F9E" w:rsidRPr="00973D5B">
        <w:rPr>
          <w:sz w:val="24"/>
          <w:szCs w:val="24"/>
        </w:rPr>
        <w:lastRenderedPageBreak/>
        <w:t xml:space="preserve">Поверенного, а обработка таких данных должна осуществляться исключительно через </w:t>
      </w:r>
      <w:r w:rsidR="00BF0F9E" w:rsidRPr="00973D5B">
        <w:rPr>
          <w:sz w:val="24"/>
          <w:szCs w:val="24"/>
          <w:lang w:val="en-US"/>
        </w:rPr>
        <w:t>web</w:t>
      </w:r>
      <w:r w:rsidR="00BF0F9E" w:rsidRPr="00973D5B">
        <w:rPr>
          <w:sz w:val="24"/>
          <w:szCs w:val="24"/>
        </w:rPr>
        <w:t>-ресурс Доверителя, указанный в агентском договоре с соблюдением принципов и правил обработки персональных данных, предусмотренных Федеральным законом от 27</w:t>
      </w:r>
      <w:r>
        <w:rPr>
          <w:sz w:val="24"/>
          <w:szCs w:val="24"/>
        </w:rPr>
        <w:t xml:space="preserve"> июля </w:t>
      </w:r>
      <w:r w:rsidR="00BF0F9E" w:rsidRPr="00973D5B">
        <w:rPr>
          <w:sz w:val="24"/>
          <w:szCs w:val="24"/>
        </w:rPr>
        <w:t>2006</w:t>
      </w:r>
      <w:r>
        <w:rPr>
          <w:sz w:val="24"/>
          <w:szCs w:val="24"/>
        </w:rPr>
        <w:t xml:space="preserve"> года </w:t>
      </w:r>
      <w:r w:rsidR="00BF0F9E" w:rsidRPr="00973D5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BF0F9E" w:rsidRPr="00973D5B">
        <w:rPr>
          <w:sz w:val="24"/>
          <w:szCs w:val="24"/>
        </w:rPr>
        <w:t>152-ФЗ «О персональных данных».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973D5B">
        <w:rPr>
          <w:sz w:val="24"/>
          <w:szCs w:val="24"/>
        </w:rPr>
        <w:t>1.9. Настоящий договор заключен в рамках исполнения обязательств по агентскому договору</w:t>
      </w:r>
      <w:r w:rsidR="00246D84">
        <w:rPr>
          <w:sz w:val="24"/>
          <w:szCs w:val="24"/>
        </w:rPr>
        <w:t xml:space="preserve"> </w:t>
      </w:r>
      <w:r w:rsidRPr="00973D5B">
        <w:rPr>
          <w:sz w:val="24"/>
          <w:szCs w:val="24"/>
        </w:rPr>
        <w:t xml:space="preserve">от </w:t>
      </w:r>
      <w:r w:rsidR="00246D84">
        <w:rPr>
          <w:sz w:val="24"/>
          <w:szCs w:val="24"/>
        </w:rPr>
        <w:t>«</w:t>
      </w:r>
      <w:r w:rsidRPr="00973D5B">
        <w:rPr>
          <w:sz w:val="24"/>
          <w:szCs w:val="24"/>
        </w:rPr>
        <w:t>___</w:t>
      </w:r>
      <w:r w:rsidR="00246D84">
        <w:rPr>
          <w:sz w:val="24"/>
          <w:szCs w:val="24"/>
        </w:rPr>
        <w:t xml:space="preserve">» </w:t>
      </w:r>
      <w:r w:rsidRPr="00973D5B">
        <w:rPr>
          <w:sz w:val="24"/>
          <w:szCs w:val="24"/>
        </w:rPr>
        <w:t>________</w:t>
      </w:r>
      <w:r w:rsidR="00246D84">
        <w:rPr>
          <w:sz w:val="24"/>
          <w:szCs w:val="24"/>
        </w:rPr>
        <w:t>____ 20___г.</w:t>
      </w:r>
      <w:r w:rsidRPr="00973D5B">
        <w:rPr>
          <w:sz w:val="24"/>
          <w:szCs w:val="24"/>
        </w:rPr>
        <w:t xml:space="preserve">, заключенному между Государственным бюджетным учреждением </w:t>
      </w:r>
      <w:r w:rsidR="00246D84">
        <w:rPr>
          <w:sz w:val="24"/>
          <w:szCs w:val="24"/>
        </w:rPr>
        <w:t>«</w:t>
      </w:r>
      <w:r w:rsidRPr="00973D5B">
        <w:rPr>
          <w:sz w:val="24"/>
          <w:szCs w:val="24"/>
        </w:rPr>
        <w:t>Многофункциональный центр по предоставлению государственных и муниципальных услуг Кабардино-Балкарской Республики</w:t>
      </w:r>
      <w:r w:rsidR="00246D84">
        <w:rPr>
          <w:sz w:val="24"/>
          <w:szCs w:val="24"/>
        </w:rPr>
        <w:t>»</w:t>
      </w:r>
      <w:r w:rsidRPr="00973D5B">
        <w:rPr>
          <w:sz w:val="24"/>
          <w:szCs w:val="24"/>
        </w:rPr>
        <w:t xml:space="preserve"> и __________________________</w:t>
      </w:r>
      <w:r w:rsidR="00246D84">
        <w:rPr>
          <w:sz w:val="24"/>
          <w:szCs w:val="24"/>
        </w:rPr>
        <w:t>_____________</w:t>
      </w:r>
      <w:r w:rsidRPr="00973D5B">
        <w:rPr>
          <w:sz w:val="24"/>
          <w:szCs w:val="24"/>
        </w:rPr>
        <w:t>.</w:t>
      </w:r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p w:rsidR="00BF0F9E" w:rsidRPr="00246D84" w:rsidRDefault="00BF0F9E" w:rsidP="00A16BB9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sub_2"/>
      <w:r w:rsidRPr="00973D5B">
        <w:rPr>
          <w:rFonts w:ascii="Times New Roman" w:hAnsi="Times New Roman" w:cs="Times New Roman"/>
          <w:sz w:val="24"/>
          <w:szCs w:val="24"/>
        </w:rPr>
        <w:t>2</w:t>
      </w:r>
      <w:r w:rsidRPr="00246D84">
        <w:rPr>
          <w:rFonts w:ascii="Times New Roman" w:hAnsi="Times New Roman" w:cs="Times New Roman"/>
          <w:b/>
          <w:sz w:val="24"/>
          <w:szCs w:val="24"/>
        </w:rPr>
        <w:t xml:space="preserve">. Обязанности </w:t>
      </w:r>
      <w:r w:rsidR="00246D84" w:rsidRPr="00246D84">
        <w:rPr>
          <w:rFonts w:ascii="Times New Roman" w:hAnsi="Times New Roman" w:cs="Times New Roman"/>
          <w:b/>
          <w:sz w:val="24"/>
          <w:szCs w:val="24"/>
        </w:rPr>
        <w:t>С</w:t>
      </w:r>
      <w:r w:rsidRPr="00246D84">
        <w:rPr>
          <w:rFonts w:ascii="Times New Roman" w:hAnsi="Times New Roman" w:cs="Times New Roman"/>
          <w:b/>
          <w:sz w:val="24"/>
          <w:szCs w:val="24"/>
        </w:rPr>
        <w:t>торон договора</w:t>
      </w:r>
      <w:bookmarkEnd w:id="11"/>
    </w:p>
    <w:p w:rsidR="00BF0F9E" w:rsidRPr="00246D84" w:rsidRDefault="00BF0F9E" w:rsidP="00A16BB9">
      <w:pPr>
        <w:spacing w:line="276" w:lineRule="auto"/>
        <w:rPr>
          <w:sz w:val="24"/>
          <w:szCs w:val="24"/>
        </w:rPr>
      </w:pPr>
    </w:p>
    <w:p w:rsidR="00BF0F9E" w:rsidRPr="00973D5B" w:rsidRDefault="00BF0F9E" w:rsidP="00A16BB9">
      <w:pPr>
        <w:spacing w:line="276" w:lineRule="auto"/>
        <w:ind w:firstLine="567"/>
        <w:rPr>
          <w:sz w:val="24"/>
          <w:szCs w:val="24"/>
          <w:u w:val="single"/>
        </w:rPr>
      </w:pPr>
      <w:r w:rsidRPr="00973D5B">
        <w:rPr>
          <w:sz w:val="24"/>
          <w:szCs w:val="24"/>
          <w:u w:val="single"/>
        </w:rPr>
        <w:t>2.1. Доверитель обязан: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2.1.1. Доверитель обязан обеспечить сотрудникам Поверенного доступ к информационному ресурсу в согласованные сроки и в установленном порядке. Это может включать предоставление логина, пароля, API-ключей или иных средств доступа, а также инструктаж по работе с системой.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2.1.2. Доверитель обязан своевременно доводить до Поверенного информацию в случае отзыва субъектом персональных данных согласия на их обработку. Также он должен незамедлительно известить Поверенного и прекратить обработку данных при отзыве согласия субъектом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973D5B">
        <w:rPr>
          <w:sz w:val="24"/>
          <w:szCs w:val="24"/>
          <w:u w:val="single"/>
        </w:rPr>
        <w:t>2.2. Поверенный обязан: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2.2.1. Лично исполнять данное ему поручение.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 xml:space="preserve">2.2.2. Соблюдать принципы и правила обработки персональных данных, предусмотренные </w:t>
      </w:r>
      <w:hyperlink r:id="rId13">
        <w:r w:rsidRPr="00973D5B">
          <w:rPr>
            <w:sz w:val="24"/>
            <w:szCs w:val="24"/>
          </w:rPr>
          <w:t>Федеральным законом</w:t>
        </w:r>
      </w:hyperlink>
      <w:r w:rsidRPr="00973D5B">
        <w:rPr>
          <w:sz w:val="24"/>
          <w:szCs w:val="24"/>
        </w:rPr>
        <w:t xml:space="preserve"> от 27</w:t>
      </w:r>
      <w:r w:rsidR="009D2737" w:rsidRPr="009D2737">
        <w:rPr>
          <w:sz w:val="24"/>
          <w:szCs w:val="24"/>
        </w:rPr>
        <w:t xml:space="preserve"> </w:t>
      </w:r>
      <w:r w:rsidR="009D2737">
        <w:rPr>
          <w:sz w:val="24"/>
          <w:szCs w:val="24"/>
        </w:rPr>
        <w:t xml:space="preserve">июля </w:t>
      </w:r>
      <w:r w:rsidRPr="00973D5B">
        <w:rPr>
          <w:sz w:val="24"/>
          <w:szCs w:val="24"/>
        </w:rPr>
        <w:t>2006</w:t>
      </w:r>
      <w:r w:rsidR="009D2737">
        <w:rPr>
          <w:sz w:val="24"/>
          <w:szCs w:val="24"/>
        </w:rPr>
        <w:t xml:space="preserve"> года</w:t>
      </w:r>
      <w:r w:rsidRPr="00973D5B">
        <w:rPr>
          <w:sz w:val="24"/>
          <w:szCs w:val="24"/>
        </w:rPr>
        <w:t> № 152-ФЗ «О персональных данных».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2.2.3. Осуществлять обработку персональных данных в соответствии с целями, определенными Сторонами в настоящем Договоре.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2.2.4. Обеспечить при обработке персональных данных их точность, достаточность, а в необходимых случаях и актуальность по отношению к целям обработки персональных данных.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2.2.5. 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2.2.6. Соблюдать конфиденциальность персональных данных и обеспечивать безопасность персональных данных при их обработке, а также соблюдать требования к защите обрабатываемых персональных данных.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2.2.7. В случае выявления неправомерной обработки персональных данных прекратить неправомерную обработку персональных данных в срок, не превышающий 3 (Трех) рабочих дней с даты этого выявления.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2.2.8. В случае достижения цели обработки персональных данных прекратить обработку персональных данных и уничтожить персональные данные в срок, не превышающий 30 (Тридцати) дней с даты достижения цели обработки персональных данных.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2.2.9. В случае отзыва субъектом персональных данных согласия на обработку его персональных данных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(Тридцати) дней с даты поступления указанного отзыва.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2.2.10. Представлять Доверителю по его требованию информацию о ходе исполнения поручения.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2.2.11. По исполнении поручения или при прекращении настоящего Договора до его исполнения без промедления возвратить Доверителю персональные данные.</w:t>
      </w:r>
    </w:p>
    <w:p w:rsidR="00BF0F9E" w:rsidRPr="00973D5B" w:rsidRDefault="00BF0F9E" w:rsidP="00A16BB9">
      <w:pPr>
        <w:spacing w:line="276" w:lineRule="auto"/>
        <w:jc w:val="both"/>
        <w:rPr>
          <w:sz w:val="24"/>
          <w:szCs w:val="24"/>
        </w:rPr>
      </w:pPr>
    </w:p>
    <w:p w:rsidR="00BF0F9E" w:rsidRPr="00973D5B" w:rsidRDefault="00BF0F9E" w:rsidP="00A16BB9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sub_4"/>
      <w:r w:rsidRPr="00973D5B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1B256B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12"/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 xml:space="preserve">3.1. 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14">
        <w:r w:rsidRPr="00973D5B">
          <w:rPr>
            <w:sz w:val="24"/>
            <w:szCs w:val="24"/>
          </w:rPr>
          <w:t>законодательством</w:t>
        </w:r>
      </w:hyperlink>
      <w:r w:rsidRPr="00973D5B">
        <w:rPr>
          <w:sz w:val="24"/>
          <w:szCs w:val="24"/>
        </w:rPr>
        <w:t xml:space="preserve"> Российской Федерации.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3.2. Ответственность перед субъектом персональных данных за действия Поверенного несет Доверитель. Поверенный, осуществляющий обработку персональных данных по поручению Доверителя, несет ответственность перед Доверителем.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 xml:space="preserve">3.3. Моральный вред, причиненный субъекту персональных данных вследствие нарушения его прав, нарушения правил обработки персональных данных, а также требований к защите персональных данных, установленных </w:t>
      </w:r>
      <w:hyperlink r:id="rId15" w:anchor="/document/12148567/entry/0" w:history="1">
        <w:r w:rsidRPr="00973D5B">
          <w:rPr>
            <w:rStyle w:val="a5"/>
            <w:sz w:val="24"/>
            <w:szCs w:val="24"/>
          </w:rPr>
          <w:t>Федеральным законом</w:t>
        </w:r>
      </w:hyperlink>
      <w:r w:rsidRPr="00973D5B">
        <w:rPr>
          <w:sz w:val="24"/>
          <w:szCs w:val="24"/>
        </w:rPr>
        <w:t xml:space="preserve"> от 27</w:t>
      </w:r>
      <w:r w:rsidR="001B256B">
        <w:rPr>
          <w:sz w:val="24"/>
          <w:szCs w:val="24"/>
        </w:rPr>
        <w:t xml:space="preserve"> июля </w:t>
      </w:r>
      <w:r w:rsidRPr="00973D5B">
        <w:rPr>
          <w:sz w:val="24"/>
          <w:szCs w:val="24"/>
        </w:rPr>
        <w:t>2006</w:t>
      </w:r>
      <w:r w:rsidR="001B256B">
        <w:rPr>
          <w:sz w:val="24"/>
          <w:szCs w:val="24"/>
        </w:rPr>
        <w:t xml:space="preserve"> года </w:t>
      </w:r>
      <w:r w:rsidRPr="00973D5B">
        <w:rPr>
          <w:sz w:val="24"/>
          <w:szCs w:val="24"/>
        </w:rPr>
        <w:t>№</w:t>
      </w:r>
      <w:r w:rsidR="001B256B">
        <w:rPr>
          <w:sz w:val="24"/>
          <w:szCs w:val="24"/>
        </w:rPr>
        <w:t xml:space="preserve"> </w:t>
      </w:r>
      <w:r w:rsidRPr="00973D5B">
        <w:rPr>
          <w:sz w:val="24"/>
          <w:szCs w:val="24"/>
        </w:rPr>
        <w:t xml:space="preserve">152-ФЗ </w:t>
      </w:r>
      <w:r w:rsidR="001B256B">
        <w:rPr>
          <w:sz w:val="24"/>
          <w:szCs w:val="24"/>
        </w:rPr>
        <w:t xml:space="preserve"> </w:t>
      </w:r>
      <w:proofErr w:type="gramStart"/>
      <w:r w:rsidR="001B256B">
        <w:rPr>
          <w:sz w:val="24"/>
          <w:szCs w:val="24"/>
        </w:rPr>
        <w:t xml:space="preserve">   </w:t>
      </w:r>
      <w:r w:rsidRPr="00973D5B">
        <w:rPr>
          <w:sz w:val="24"/>
          <w:szCs w:val="24"/>
        </w:rPr>
        <w:t>«</w:t>
      </w:r>
      <w:proofErr w:type="gramEnd"/>
      <w:r w:rsidRPr="00973D5B">
        <w:rPr>
          <w:sz w:val="24"/>
          <w:szCs w:val="24"/>
        </w:rPr>
        <w:t>О персональных данных»,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p w:rsidR="001B256B" w:rsidRDefault="00BF0F9E" w:rsidP="00A16BB9">
      <w:pPr>
        <w:pStyle w:val="1"/>
        <w:numPr>
          <w:ilvl w:val="0"/>
          <w:numId w:val="1"/>
        </w:numPr>
        <w:spacing w:before="0"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sub_5"/>
      <w:r w:rsidRPr="001B256B">
        <w:rPr>
          <w:rFonts w:ascii="Times New Roman" w:hAnsi="Times New Roman" w:cs="Times New Roman"/>
          <w:b/>
          <w:sz w:val="24"/>
          <w:szCs w:val="24"/>
        </w:rPr>
        <w:t>Конфиденциальность персональных данных</w:t>
      </w:r>
    </w:p>
    <w:p w:rsidR="00BF0F9E" w:rsidRPr="001B256B" w:rsidRDefault="00BF0F9E" w:rsidP="00A16BB9">
      <w:pPr>
        <w:pStyle w:val="1"/>
        <w:spacing w:before="0"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56B">
        <w:rPr>
          <w:rFonts w:ascii="Times New Roman" w:hAnsi="Times New Roman" w:cs="Times New Roman"/>
          <w:b/>
          <w:sz w:val="24"/>
          <w:szCs w:val="24"/>
        </w:rPr>
        <w:t>и требования к защите обрабатываемых персональных данных</w:t>
      </w:r>
      <w:bookmarkEnd w:id="13"/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4.1. Стороны, получившие доступ к персональным данным по настоящему договору, обязуются не раскрывать третьим лицам и не распространять персональные данные без согласия субъекта персональных данных.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4.2. Стороны при обработке персональных данных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4.3. Обеспечение безопасности персональных данных достигается: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определением угроз безопасности персональных данных при их обработке в информационных системах персональных данных;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применением прошедших в установленном порядке процедуру оценки соответствия средств защиты информации;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учетом машинных носителей персональных данных;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обнаружением фактов несанкционированного доступа к персональным данным и принятием мер;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BF0F9E" w:rsidRPr="00973D5B" w:rsidRDefault="00BF0F9E" w:rsidP="00A16BB9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lastRenderedPageBreak/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4.4. 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4.5. 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4.6. Поверенный обеспечивает безопасность персональных данных при их обработке в информационной системе.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 xml:space="preserve">4.7. Поверенный осуществляет выбор средств защиты информации для системы защиты персональных данных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16">
        <w:r w:rsidRPr="00973D5B">
          <w:rPr>
            <w:sz w:val="24"/>
            <w:szCs w:val="24"/>
          </w:rPr>
          <w:t>части 4 статьи 19</w:t>
        </w:r>
      </w:hyperlink>
      <w:r w:rsidRPr="00973D5B">
        <w:rPr>
          <w:sz w:val="24"/>
          <w:szCs w:val="24"/>
        </w:rPr>
        <w:t xml:space="preserve"> Федерального закона от 27</w:t>
      </w:r>
      <w:r w:rsidR="00E14699">
        <w:rPr>
          <w:sz w:val="24"/>
          <w:szCs w:val="24"/>
        </w:rPr>
        <w:t xml:space="preserve"> июля </w:t>
      </w:r>
      <w:r w:rsidRPr="00973D5B">
        <w:rPr>
          <w:sz w:val="24"/>
          <w:szCs w:val="24"/>
        </w:rPr>
        <w:t>2006</w:t>
      </w:r>
      <w:r w:rsidR="00E14699">
        <w:rPr>
          <w:sz w:val="24"/>
          <w:szCs w:val="24"/>
        </w:rPr>
        <w:t xml:space="preserve"> года</w:t>
      </w:r>
      <w:r w:rsidRPr="00973D5B">
        <w:rPr>
          <w:sz w:val="24"/>
          <w:szCs w:val="24"/>
        </w:rPr>
        <w:t> № 152-ФЗ «О персональных данных».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 xml:space="preserve">4.8. Поверенный производит определение типа угроз безопасности персональных данных, актуальных для информационной системы, с учетом оценки возможного вреда и в соответствии с нормативными правовыми актами, принятыми во исполнение </w:t>
      </w:r>
      <w:hyperlink r:id="rId17">
        <w:r w:rsidRPr="00973D5B">
          <w:rPr>
            <w:sz w:val="24"/>
            <w:szCs w:val="24"/>
          </w:rPr>
          <w:t>части 5 статьи 19</w:t>
        </w:r>
      </w:hyperlink>
      <w:r w:rsidRPr="00973D5B">
        <w:rPr>
          <w:sz w:val="24"/>
          <w:szCs w:val="24"/>
        </w:rPr>
        <w:t xml:space="preserve"> Федерального закона от </w:t>
      </w:r>
      <w:r w:rsidR="00E14699" w:rsidRPr="00973D5B">
        <w:rPr>
          <w:sz w:val="24"/>
          <w:szCs w:val="24"/>
        </w:rPr>
        <w:t>27</w:t>
      </w:r>
      <w:r w:rsidR="00E14699">
        <w:rPr>
          <w:sz w:val="24"/>
          <w:szCs w:val="24"/>
        </w:rPr>
        <w:t xml:space="preserve"> июля </w:t>
      </w:r>
      <w:r w:rsidR="00E14699" w:rsidRPr="00973D5B">
        <w:rPr>
          <w:sz w:val="24"/>
          <w:szCs w:val="24"/>
        </w:rPr>
        <w:t>2006</w:t>
      </w:r>
      <w:r w:rsidR="00E14699">
        <w:rPr>
          <w:sz w:val="24"/>
          <w:szCs w:val="24"/>
        </w:rPr>
        <w:t xml:space="preserve"> года</w:t>
      </w:r>
      <w:r w:rsidR="00E14699" w:rsidRPr="00973D5B">
        <w:rPr>
          <w:sz w:val="24"/>
          <w:szCs w:val="24"/>
        </w:rPr>
        <w:t> </w:t>
      </w:r>
      <w:r w:rsidRPr="00973D5B">
        <w:rPr>
          <w:sz w:val="24"/>
          <w:szCs w:val="24"/>
        </w:rPr>
        <w:t>№ 152-ФЗ «О персональных данных».</w:t>
      </w:r>
    </w:p>
    <w:p w:rsidR="00BF0F9E" w:rsidRPr="00E14699" w:rsidRDefault="00BF0F9E" w:rsidP="00A16BB9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sub_6"/>
      <w:r w:rsidRPr="00E14699">
        <w:rPr>
          <w:rFonts w:ascii="Times New Roman" w:hAnsi="Times New Roman" w:cs="Times New Roman"/>
          <w:b/>
          <w:sz w:val="24"/>
          <w:szCs w:val="24"/>
        </w:rPr>
        <w:t>5. Основания и порядок прекращения договора</w:t>
      </w:r>
      <w:bookmarkEnd w:id="14"/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5.1. Настоящий договор подлежит прекращению вследствие: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5.1.1. Отмены поручения Доверителем.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5.1.2. Отказа Поверенного от исполнения поручения.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5.1.3. Вступления в действие решения суда о признании Доверителя несостоятельным (банкротом).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5.1.4. Вступления в действие решения суда о признании Поверенного несостоятельным (банкротом).</w:t>
      </w:r>
    </w:p>
    <w:p w:rsidR="00BF0F9E" w:rsidRPr="00973D5B" w:rsidRDefault="00BF0F9E" w:rsidP="00A16BB9">
      <w:pPr>
        <w:spacing w:line="276" w:lineRule="auto"/>
        <w:ind w:firstLine="567"/>
        <w:jc w:val="both"/>
        <w:rPr>
          <w:sz w:val="24"/>
          <w:szCs w:val="24"/>
        </w:rPr>
      </w:pPr>
      <w:r w:rsidRPr="00973D5B">
        <w:rPr>
          <w:sz w:val="24"/>
          <w:szCs w:val="24"/>
        </w:rPr>
        <w:t>5.2. Доверитель вправе отменить поручение, а Поверенный отказаться от него во всякое время. Соглашение об отказе от этого права ничтожно.</w:t>
      </w:r>
    </w:p>
    <w:p w:rsidR="00BF0F9E" w:rsidRPr="00A16BB9" w:rsidRDefault="00BF0F9E" w:rsidP="00A16BB9">
      <w:pPr>
        <w:spacing w:line="276" w:lineRule="auto"/>
        <w:jc w:val="center"/>
        <w:rPr>
          <w:b/>
          <w:sz w:val="24"/>
          <w:szCs w:val="24"/>
        </w:rPr>
      </w:pPr>
    </w:p>
    <w:p w:rsidR="00BF0F9E" w:rsidRPr="00A16BB9" w:rsidRDefault="00A16BB9" w:rsidP="00A16BB9">
      <w:pPr>
        <w:pStyle w:val="1"/>
        <w:spacing w:before="0"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B9">
        <w:rPr>
          <w:rFonts w:ascii="Times New Roman" w:hAnsi="Times New Roman" w:cs="Times New Roman"/>
          <w:b/>
          <w:sz w:val="24"/>
          <w:szCs w:val="24"/>
        </w:rPr>
        <w:t>6</w:t>
      </w:r>
      <w:r w:rsidR="00BF0F9E" w:rsidRPr="00A16BB9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BF0F9E" w:rsidRPr="00973D5B" w:rsidRDefault="00BF0F9E" w:rsidP="00A16BB9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12"/>
      </w:tblGrid>
      <w:tr w:rsidR="00BF0F9E" w:rsidRPr="007C302B" w:rsidTr="007C302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F9E" w:rsidRPr="007C302B" w:rsidRDefault="00BF0F9E" w:rsidP="007C3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302B">
              <w:rPr>
                <w:b/>
                <w:bCs/>
                <w:sz w:val="24"/>
                <w:szCs w:val="24"/>
              </w:rPr>
              <w:t>Доверитель</w:t>
            </w: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F9E" w:rsidRPr="007C302B" w:rsidRDefault="00BF0F9E" w:rsidP="007C3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302B">
              <w:rPr>
                <w:b/>
                <w:bCs/>
                <w:sz w:val="24"/>
                <w:szCs w:val="24"/>
              </w:rPr>
              <w:t>Поверенный</w:t>
            </w:r>
          </w:p>
          <w:p w:rsidR="00BF0F9E" w:rsidRPr="007C302B" w:rsidRDefault="00BF0F9E" w:rsidP="007C3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rStyle w:val="a5"/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BF0F9E" w:rsidRPr="007C302B" w:rsidTr="007C302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F9E" w:rsidRPr="00973D5B" w:rsidRDefault="00BF0F9E" w:rsidP="007C302B">
            <w:pPr>
              <w:pStyle w:val="0"/>
              <w:spacing w:line="276" w:lineRule="auto"/>
              <w:ind w:firstLine="0"/>
              <w:jc w:val="left"/>
            </w:pPr>
          </w:p>
          <w:p w:rsidR="00BF0F9E" w:rsidRPr="00973D5B" w:rsidRDefault="00BF0F9E" w:rsidP="007C302B">
            <w:pPr>
              <w:pStyle w:val="0"/>
              <w:spacing w:line="276" w:lineRule="auto"/>
              <w:ind w:firstLine="0"/>
              <w:jc w:val="left"/>
            </w:pPr>
          </w:p>
          <w:p w:rsidR="00BF0F9E" w:rsidRPr="00973D5B" w:rsidRDefault="00BF0F9E" w:rsidP="007C302B">
            <w:pPr>
              <w:pStyle w:val="0"/>
              <w:spacing w:line="276" w:lineRule="auto"/>
              <w:ind w:firstLine="0"/>
              <w:jc w:val="left"/>
            </w:pPr>
            <w:r w:rsidRPr="00973D5B">
              <w:t>___________________/</w:t>
            </w:r>
            <w:r w:rsidR="00A16BB9">
              <w:t>_______________</w:t>
            </w:r>
            <w:r w:rsidRPr="00973D5B">
              <w:t>/</w:t>
            </w:r>
          </w:p>
          <w:p w:rsidR="00BF0F9E" w:rsidRPr="00973D5B" w:rsidRDefault="00BF0F9E" w:rsidP="007C302B">
            <w:pPr>
              <w:pStyle w:val="0"/>
              <w:spacing w:line="276" w:lineRule="auto"/>
              <w:ind w:firstLine="0"/>
              <w:jc w:val="left"/>
            </w:pPr>
          </w:p>
          <w:p w:rsidR="00BF0F9E" w:rsidRPr="007C302B" w:rsidRDefault="00BF0F9E" w:rsidP="007C302B">
            <w:pPr>
              <w:pStyle w:val="0"/>
              <w:spacing w:line="276" w:lineRule="auto"/>
              <w:ind w:firstLine="0"/>
              <w:jc w:val="left"/>
              <w:rPr>
                <w:b/>
                <w:bCs w:val="0"/>
              </w:rPr>
            </w:pPr>
            <w:r w:rsidRPr="00973D5B">
              <w:t>М. П.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  <w:r w:rsidRPr="007C302B">
              <w:rPr>
                <w:sz w:val="24"/>
                <w:szCs w:val="24"/>
              </w:rPr>
              <w:t>___________________/</w:t>
            </w:r>
            <w:r w:rsidR="00A16BB9" w:rsidRPr="007C302B">
              <w:rPr>
                <w:sz w:val="24"/>
                <w:szCs w:val="24"/>
              </w:rPr>
              <w:t>_______________/</w:t>
            </w: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</w:p>
          <w:p w:rsidR="00BF0F9E" w:rsidRPr="007C302B" w:rsidRDefault="00BF0F9E" w:rsidP="007C302B">
            <w:pPr>
              <w:spacing w:line="276" w:lineRule="auto"/>
              <w:rPr>
                <w:sz w:val="24"/>
                <w:szCs w:val="24"/>
              </w:rPr>
            </w:pPr>
            <w:r w:rsidRPr="007C302B">
              <w:rPr>
                <w:sz w:val="24"/>
                <w:szCs w:val="24"/>
              </w:rPr>
              <w:t>М.П.</w:t>
            </w:r>
          </w:p>
          <w:p w:rsidR="00BF0F9E" w:rsidRPr="007C302B" w:rsidRDefault="00BF0F9E" w:rsidP="007C302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15" w:name="sub_9"/>
            <w:bookmarkEnd w:id="15"/>
          </w:p>
        </w:tc>
      </w:tr>
    </w:tbl>
    <w:p w:rsidR="00BF0F9E" w:rsidRDefault="00BF0F9E" w:rsidP="007A335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6BB9" w:rsidRDefault="00A16BB9" w:rsidP="007A335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6BB9" w:rsidRDefault="00A16BB9" w:rsidP="007A335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A335E" w:rsidRDefault="00292230" w:rsidP="007A335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335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 w:rsidR="00620C5F">
        <w:rPr>
          <w:rFonts w:ascii="Times New Roman" w:hAnsi="Times New Roman" w:cs="Times New Roman"/>
          <w:bCs/>
          <w:sz w:val="24"/>
          <w:szCs w:val="24"/>
        </w:rPr>
        <w:t>6</w:t>
      </w:r>
      <w:r w:rsidR="007A33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35E">
        <w:rPr>
          <w:rFonts w:ascii="Times New Roman" w:hAnsi="Times New Roman" w:cs="Times New Roman"/>
          <w:bCs/>
          <w:sz w:val="24"/>
          <w:szCs w:val="24"/>
        </w:rPr>
        <w:t xml:space="preserve">к Договору </w:t>
      </w:r>
    </w:p>
    <w:p w:rsidR="00442891" w:rsidRPr="007A335E" w:rsidRDefault="007A335E" w:rsidP="007A335E">
      <w:pPr>
        <w:pStyle w:val="aff8"/>
        <w:spacing w:line="360" w:lineRule="auto"/>
        <w:ind w:left="6378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292230" w:rsidRPr="007A335E">
        <w:rPr>
          <w:rFonts w:ascii="Times New Roman" w:hAnsi="Times New Roman" w:cs="Times New Roman"/>
          <w:bCs/>
          <w:sz w:val="24"/>
          <w:szCs w:val="24"/>
        </w:rPr>
        <w:t>т «__» 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2230" w:rsidRPr="007A335E">
        <w:rPr>
          <w:rFonts w:ascii="Times New Roman" w:hAnsi="Times New Roman" w:cs="Times New Roman"/>
          <w:bCs/>
          <w:sz w:val="24"/>
          <w:szCs w:val="24"/>
        </w:rPr>
        <w:t>202</w:t>
      </w:r>
      <w:r w:rsidR="00E74D9D" w:rsidRPr="007A335E">
        <w:rPr>
          <w:rFonts w:ascii="Times New Roman" w:hAnsi="Times New Roman" w:cs="Times New Roman"/>
          <w:bCs/>
          <w:sz w:val="24"/>
          <w:szCs w:val="24"/>
        </w:rPr>
        <w:t>6 г.</w:t>
      </w:r>
    </w:p>
    <w:p w:rsidR="00442891" w:rsidRPr="00D51342" w:rsidRDefault="00292230">
      <w:pPr>
        <w:spacing w:before="280" w:after="280"/>
        <w:rPr>
          <w:b/>
          <w:bCs/>
          <w:sz w:val="28"/>
        </w:rPr>
      </w:pPr>
      <w:r w:rsidRPr="00D51342">
        <w:rPr>
          <w:b/>
          <w:bCs/>
          <w:sz w:val="28"/>
        </w:rPr>
        <w:t>ФОРМА</w:t>
      </w:r>
    </w:p>
    <w:p w:rsidR="00FC0251" w:rsidRDefault="00FC0251" w:rsidP="00DA2141">
      <w:pPr>
        <w:spacing w:line="276" w:lineRule="auto"/>
        <w:jc w:val="center"/>
        <w:rPr>
          <w:b/>
          <w:sz w:val="28"/>
          <w:szCs w:val="28"/>
        </w:rPr>
      </w:pPr>
    </w:p>
    <w:p w:rsidR="00DA2141" w:rsidRPr="005F7A8D" w:rsidRDefault="00DA2141" w:rsidP="00A16BB9">
      <w:pPr>
        <w:spacing w:line="360" w:lineRule="auto"/>
        <w:jc w:val="center"/>
        <w:rPr>
          <w:b/>
          <w:sz w:val="27"/>
          <w:szCs w:val="27"/>
        </w:rPr>
      </w:pPr>
      <w:r w:rsidRPr="005F7A8D">
        <w:rPr>
          <w:b/>
          <w:sz w:val="27"/>
          <w:szCs w:val="27"/>
        </w:rPr>
        <w:t>Согласие субъекта персональных данных</w:t>
      </w:r>
    </w:p>
    <w:p w:rsidR="00DA2141" w:rsidRPr="005F7A8D" w:rsidRDefault="00DA2141" w:rsidP="00A16BB9">
      <w:pPr>
        <w:spacing w:line="360" w:lineRule="auto"/>
        <w:jc w:val="center"/>
        <w:rPr>
          <w:sz w:val="27"/>
          <w:szCs w:val="27"/>
        </w:rPr>
      </w:pPr>
      <w:r w:rsidRPr="005F7A8D">
        <w:rPr>
          <w:b/>
          <w:sz w:val="27"/>
          <w:szCs w:val="27"/>
        </w:rPr>
        <w:t>на поручение обработки персональных данных</w:t>
      </w:r>
      <w:r w:rsidR="005F7A8D">
        <w:rPr>
          <w:b/>
          <w:sz w:val="27"/>
          <w:szCs w:val="27"/>
        </w:rPr>
        <w:t xml:space="preserve"> </w:t>
      </w:r>
      <w:r w:rsidRPr="005F7A8D">
        <w:rPr>
          <w:b/>
          <w:sz w:val="27"/>
          <w:szCs w:val="27"/>
        </w:rPr>
        <w:t>третьему лицу (</w:t>
      </w:r>
      <w:r w:rsidR="005F7A8D" w:rsidRPr="005F7A8D">
        <w:rPr>
          <w:rFonts w:eastAsia="Calibri"/>
          <w:b/>
          <w:sz w:val="27"/>
          <w:szCs w:val="27"/>
        </w:rPr>
        <w:t>ГБУ «МФЦ КБР»</w:t>
      </w:r>
      <w:r w:rsidRPr="005F7A8D">
        <w:rPr>
          <w:b/>
          <w:sz w:val="27"/>
          <w:szCs w:val="27"/>
        </w:rPr>
        <w:t>)</w:t>
      </w:r>
    </w:p>
    <w:p w:rsidR="00DA2141" w:rsidRDefault="00DA2141" w:rsidP="00DA2141"/>
    <w:p w:rsidR="0003586C" w:rsidRDefault="0003586C" w:rsidP="00E06A49">
      <w:pPr>
        <w:ind w:firstLine="567"/>
        <w:rPr>
          <w:sz w:val="24"/>
          <w:szCs w:val="24"/>
        </w:rPr>
      </w:pPr>
      <w:r w:rsidRPr="00DA2141">
        <w:rPr>
          <w:sz w:val="24"/>
          <w:szCs w:val="24"/>
        </w:rPr>
        <w:t>Я</w:t>
      </w:r>
      <w:r>
        <w:rPr>
          <w:sz w:val="24"/>
          <w:szCs w:val="24"/>
        </w:rPr>
        <w:t>, ____________________________________________________________________________,</w:t>
      </w:r>
    </w:p>
    <w:p w:rsidR="0003586C" w:rsidRDefault="0003586C" w:rsidP="00E06A49">
      <w:pPr>
        <w:ind w:firstLine="567"/>
        <w:jc w:val="center"/>
        <w:rPr>
          <w:sz w:val="18"/>
          <w:szCs w:val="18"/>
        </w:rPr>
      </w:pPr>
      <w:r w:rsidRPr="0003586C">
        <w:rPr>
          <w:sz w:val="18"/>
          <w:szCs w:val="18"/>
        </w:rPr>
        <w:t>(фамилия, имя, отчество)</w:t>
      </w:r>
    </w:p>
    <w:p w:rsidR="0003586C" w:rsidRDefault="0003586C" w:rsidP="00E06A49">
      <w:pPr>
        <w:ind w:firstLine="567"/>
        <w:jc w:val="center"/>
        <w:rPr>
          <w:sz w:val="18"/>
          <w:szCs w:val="18"/>
        </w:rPr>
      </w:pPr>
    </w:p>
    <w:p w:rsidR="0003586C" w:rsidRDefault="0003586C" w:rsidP="00272583">
      <w:r w:rsidRPr="00DA2141">
        <w:rPr>
          <w:sz w:val="24"/>
          <w:szCs w:val="24"/>
        </w:rPr>
        <w:t>проживающий(</w:t>
      </w:r>
      <w:proofErr w:type="spellStart"/>
      <w:r w:rsidRPr="00DA2141">
        <w:rPr>
          <w:sz w:val="24"/>
          <w:szCs w:val="24"/>
        </w:rPr>
        <w:t>ая</w:t>
      </w:r>
      <w:proofErr w:type="spellEnd"/>
      <w:r w:rsidRPr="00DA2141">
        <w:rPr>
          <w:sz w:val="24"/>
          <w:szCs w:val="24"/>
        </w:rPr>
        <w:t xml:space="preserve">) по адресу: </w:t>
      </w:r>
      <w:r>
        <w:rPr>
          <w:sz w:val="24"/>
          <w:szCs w:val="24"/>
        </w:rPr>
        <w:t>_________</w:t>
      </w:r>
      <w:r w:rsidR="00272583" w:rsidRPr="00272583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____________________________________________,</w:t>
      </w:r>
    </w:p>
    <w:p w:rsidR="0003586C" w:rsidRDefault="0003586C" w:rsidP="00E06A49">
      <w:pPr>
        <w:ind w:firstLine="567"/>
        <w:jc w:val="center"/>
      </w:pPr>
    </w:p>
    <w:p w:rsidR="0003586C" w:rsidRDefault="0003586C" w:rsidP="00272583">
      <w:pPr>
        <w:spacing w:line="360" w:lineRule="auto"/>
        <w:rPr>
          <w:sz w:val="24"/>
          <w:szCs w:val="24"/>
        </w:rPr>
      </w:pPr>
      <w:r w:rsidRPr="00DA2141">
        <w:rPr>
          <w:sz w:val="24"/>
          <w:szCs w:val="24"/>
        </w:rPr>
        <w:t>паспорт серии</w:t>
      </w:r>
      <w:r>
        <w:rPr>
          <w:sz w:val="24"/>
          <w:szCs w:val="24"/>
        </w:rPr>
        <w:t>: ____________________ № _______________</w:t>
      </w:r>
      <w:r w:rsidR="00E06A49">
        <w:rPr>
          <w:sz w:val="24"/>
          <w:szCs w:val="24"/>
        </w:rPr>
        <w:t xml:space="preserve">_____, выдан </w:t>
      </w:r>
      <w:r w:rsidR="00272583" w:rsidRPr="00272583">
        <w:rPr>
          <w:sz w:val="24"/>
          <w:szCs w:val="24"/>
        </w:rPr>
        <w:t>_____</w:t>
      </w:r>
      <w:r w:rsidR="00E06A49">
        <w:rPr>
          <w:sz w:val="24"/>
          <w:szCs w:val="24"/>
        </w:rPr>
        <w:t>________________</w:t>
      </w:r>
    </w:p>
    <w:p w:rsidR="00FC0251" w:rsidRDefault="00FC0251" w:rsidP="0027258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272583" w:rsidRPr="00272583">
        <w:rPr>
          <w:sz w:val="24"/>
          <w:szCs w:val="24"/>
        </w:rPr>
        <w:t>_____</w:t>
      </w:r>
      <w:r>
        <w:rPr>
          <w:sz w:val="24"/>
          <w:szCs w:val="24"/>
        </w:rPr>
        <w:t>___________,</w:t>
      </w:r>
    </w:p>
    <w:p w:rsidR="00FC0251" w:rsidRPr="00FC0251" w:rsidRDefault="00FC0251" w:rsidP="00E06A49">
      <w:pPr>
        <w:ind w:firstLine="567"/>
        <w:rPr>
          <w:sz w:val="20"/>
          <w:szCs w:val="24"/>
        </w:rPr>
      </w:pPr>
    </w:p>
    <w:p w:rsidR="0003586C" w:rsidRDefault="00FC0251" w:rsidP="00272583">
      <w:pPr>
        <w:rPr>
          <w:sz w:val="24"/>
          <w:szCs w:val="24"/>
        </w:rPr>
      </w:pPr>
      <w:r>
        <w:rPr>
          <w:sz w:val="24"/>
          <w:szCs w:val="24"/>
        </w:rPr>
        <w:t>дата выдачи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 20___г., контактный номер телефона</w:t>
      </w:r>
      <w:r w:rsidR="00E06A49">
        <w:rPr>
          <w:sz w:val="24"/>
          <w:szCs w:val="24"/>
        </w:rPr>
        <w:t xml:space="preserve"> _____</w:t>
      </w:r>
      <w:r w:rsidR="00272583" w:rsidRPr="00272583">
        <w:rPr>
          <w:sz w:val="24"/>
          <w:szCs w:val="24"/>
        </w:rPr>
        <w:t>_____</w:t>
      </w:r>
      <w:r w:rsidR="00E06A49">
        <w:rPr>
          <w:sz w:val="24"/>
          <w:szCs w:val="24"/>
        </w:rPr>
        <w:t>____________,</w:t>
      </w:r>
    </w:p>
    <w:p w:rsidR="00E06A49" w:rsidRDefault="00E06A49" w:rsidP="00E06A49">
      <w:pPr>
        <w:ind w:firstLine="567"/>
        <w:rPr>
          <w:sz w:val="24"/>
          <w:szCs w:val="24"/>
        </w:rPr>
      </w:pPr>
    </w:p>
    <w:p w:rsidR="00E06A49" w:rsidRPr="00DA2141" w:rsidRDefault="00E06A49" w:rsidP="00E06A49">
      <w:pPr>
        <w:jc w:val="both"/>
        <w:rPr>
          <w:sz w:val="24"/>
          <w:szCs w:val="24"/>
        </w:rPr>
      </w:pPr>
      <w:r w:rsidRPr="00DA2141">
        <w:rPr>
          <w:sz w:val="24"/>
          <w:szCs w:val="24"/>
        </w:rPr>
        <w:t>свободно, своей волей и в своем интересе в соответствии с требованиями ч.3 ст.6 Федерального закона от</w:t>
      </w:r>
      <w:r>
        <w:rPr>
          <w:sz w:val="24"/>
          <w:szCs w:val="24"/>
        </w:rPr>
        <w:t xml:space="preserve"> </w:t>
      </w:r>
      <w:r w:rsidRPr="00DA2141">
        <w:rPr>
          <w:sz w:val="24"/>
          <w:szCs w:val="24"/>
        </w:rPr>
        <w:t>27</w:t>
      </w:r>
      <w:r w:rsidR="00580973">
        <w:rPr>
          <w:sz w:val="24"/>
          <w:szCs w:val="24"/>
        </w:rPr>
        <w:t xml:space="preserve"> июля </w:t>
      </w:r>
      <w:r w:rsidRPr="00DA2141">
        <w:rPr>
          <w:sz w:val="24"/>
          <w:szCs w:val="24"/>
        </w:rPr>
        <w:t>2006</w:t>
      </w:r>
      <w:r>
        <w:rPr>
          <w:sz w:val="24"/>
          <w:szCs w:val="24"/>
        </w:rPr>
        <w:t xml:space="preserve"> </w:t>
      </w:r>
      <w:r w:rsidRPr="00DA2141">
        <w:rPr>
          <w:sz w:val="24"/>
          <w:szCs w:val="24"/>
        </w:rPr>
        <w:t>г</w:t>
      </w:r>
      <w:r w:rsidR="00580973">
        <w:rPr>
          <w:sz w:val="24"/>
          <w:szCs w:val="24"/>
        </w:rPr>
        <w:t>ода</w:t>
      </w:r>
      <w:r w:rsidRPr="00DA2141">
        <w:rPr>
          <w:sz w:val="24"/>
          <w:szCs w:val="24"/>
        </w:rPr>
        <w:t xml:space="preserve"> № 152-ФЗ «О персональных данных» даю согласие уполномоченным должностным лицам ________</w:t>
      </w:r>
      <w:r>
        <w:rPr>
          <w:sz w:val="24"/>
          <w:szCs w:val="24"/>
        </w:rPr>
        <w:t>______________________</w:t>
      </w:r>
      <w:r w:rsidRPr="00DA2141">
        <w:rPr>
          <w:sz w:val="24"/>
          <w:szCs w:val="24"/>
        </w:rPr>
        <w:t xml:space="preserve">, адрес: </w:t>
      </w:r>
      <w:r w:rsidRPr="00DA2141">
        <w:rPr>
          <w:rFonts w:cs="Tahoma"/>
          <w:sz w:val="24"/>
          <w:szCs w:val="24"/>
          <w:lang w:val="x-none"/>
        </w:rPr>
        <w:t>_________</w:t>
      </w:r>
      <w:r>
        <w:rPr>
          <w:rFonts w:cs="Tahoma"/>
          <w:sz w:val="24"/>
          <w:szCs w:val="24"/>
        </w:rPr>
        <w:t xml:space="preserve">_____________________ </w:t>
      </w:r>
      <w:r w:rsidRPr="00DA2141">
        <w:rPr>
          <w:sz w:val="24"/>
          <w:szCs w:val="24"/>
        </w:rPr>
        <w:t xml:space="preserve">(далее – Оператор) на поручение обработки </w:t>
      </w:r>
      <w:r w:rsidRPr="00DA2141">
        <w:rPr>
          <w:rFonts w:eastAsia="Calibri"/>
          <w:sz w:val="24"/>
          <w:szCs w:val="24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уничтожение) следующих персональных данных</w:t>
      </w:r>
      <w:r w:rsidRPr="00DA2141">
        <w:rPr>
          <w:sz w:val="24"/>
          <w:szCs w:val="24"/>
        </w:rPr>
        <w:t>:</w:t>
      </w:r>
    </w:p>
    <w:p w:rsidR="00E06A49" w:rsidRDefault="005F7A8D" w:rsidP="005F7A8D">
      <w:pPr>
        <w:ind w:firstLine="567"/>
        <w:jc w:val="both"/>
        <w:rPr>
          <w:rFonts w:eastAsia="Calibri"/>
          <w:sz w:val="24"/>
          <w:szCs w:val="24"/>
        </w:rPr>
      </w:pPr>
      <w:r w:rsidRPr="005F7A8D">
        <w:rPr>
          <w:sz w:val="24"/>
          <w:szCs w:val="24"/>
        </w:rPr>
        <w:t>ФИО</w:t>
      </w:r>
      <w:r w:rsidR="00802494">
        <w:rPr>
          <w:sz w:val="24"/>
          <w:szCs w:val="24"/>
        </w:rPr>
        <w:t>,</w:t>
      </w:r>
      <w:r w:rsidRPr="005F7A8D">
        <w:rPr>
          <w:sz w:val="24"/>
          <w:szCs w:val="24"/>
        </w:rPr>
        <w:t xml:space="preserve"> месяц рождения</w:t>
      </w:r>
      <w:r w:rsidR="00802494">
        <w:rPr>
          <w:sz w:val="24"/>
          <w:szCs w:val="24"/>
        </w:rPr>
        <w:t>,</w:t>
      </w:r>
      <w:r w:rsidRPr="005F7A8D">
        <w:rPr>
          <w:sz w:val="24"/>
          <w:szCs w:val="24"/>
        </w:rPr>
        <w:t xml:space="preserve"> дата рождения, место рождения, пол, гражданство, адрес электронной почты, адрес места жительства, адрес регистрации, номер телефона, СНИЛС, </w:t>
      </w:r>
      <w:r w:rsidR="00802494">
        <w:rPr>
          <w:sz w:val="24"/>
          <w:szCs w:val="24"/>
        </w:rPr>
        <w:t xml:space="preserve">     </w:t>
      </w:r>
      <w:r w:rsidRPr="005F7A8D">
        <w:rPr>
          <w:sz w:val="24"/>
          <w:szCs w:val="24"/>
        </w:rPr>
        <w:t>ИНН, данные документа, удостоверяющего личность, данные водительского удостоверения, данные документа, содержащиеся в свидетельстве о рождении, банковские реквизиты, сведения о страховом полисе, сведения о страховых выплатах, сведения о страховых случаях, информация о ТС</w:t>
      </w:r>
      <w:r w:rsidR="00802494">
        <w:rPr>
          <w:sz w:val="24"/>
          <w:szCs w:val="24"/>
        </w:rPr>
        <w:t xml:space="preserve">, </w:t>
      </w:r>
      <w:r w:rsidR="00E06A49" w:rsidRPr="00DA2141">
        <w:rPr>
          <w:sz w:val="24"/>
          <w:szCs w:val="24"/>
        </w:rPr>
        <w:t>следующему юрид</w:t>
      </w:r>
      <w:r w:rsidR="00E06A49" w:rsidRPr="00DA2141">
        <w:rPr>
          <w:rFonts w:eastAsia="Calibri"/>
          <w:sz w:val="24"/>
          <w:szCs w:val="24"/>
        </w:rPr>
        <w:t>ическому лицу:</w:t>
      </w:r>
      <w:r w:rsidR="00822169">
        <w:rPr>
          <w:rFonts w:eastAsia="Calibri"/>
          <w:sz w:val="24"/>
          <w:szCs w:val="24"/>
        </w:rPr>
        <w:t xml:space="preserve"> </w:t>
      </w:r>
      <w:r w:rsidR="00E06A49" w:rsidRPr="00DA2141">
        <w:rPr>
          <w:rFonts w:eastAsia="Calibri"/>
          <w:sz w:val="24"/>
          <w:szCs w:val="24"/>
        </w:rPr>
        <w:t>ГБУ «МФЦ КБР» (360017,</w:t>
      </w:r>
      <w:r w:rsidR="00822169">
        <w:rPr>
          <w:rFonts w:eastAsia="Calibri"/>
          <w:sz w:val="24"/>
          <w:szCs w:val="24"/>
        </w:rPr>
        <w:t xml:space="preserve"> </w:t>
      </w:r>
      <w:r w:rsidR="00E06A49" w:rsidRPr="00DA2141">
        <w:rPr>
          <w:rFonts w:eastAsia="Calibri"/>
          <w:sz w:val="24"/>
          <w:szCs w:val="24"/>
        </w:rPr>
        <w:t>Кабардино-Балкарская Республика,</w:t>
      </w:r>
      <w:r w:rsidR="00822169">
        <w:rPr>
          <w:rFonts w:eastAsia="Calibri"/>
          <w:sz w:val="24"/>
          <w:szCs w:val="24"/>
        </w:rPr>
        <w:t xml:space="preserve"> </w:t>
      </w:r>
      <w:r w:rsidR="00E06A49" w:rsidRPr="00DA2141">
        <w:rPr>
          <w:rFonts w:eastAsia="Calibri"/>
          <w:sz w:val="24"/>
          <w:szCs w:val="24"/>
        </w:rPr>
        <w:t>город Нальчик,</w:t>
      </w:r>
      <w:r w:rsidR="00822169">
        <w:rPr>
          <w:rFonts w:eastAsia="Calibri"/>
          <w:sz w:val="24"/>
          <w:szCs w:val="24"/>
        </w:rPr>
        <w:t xml:space="preserve"> </w:t>
      </w:r>
      <w:proofErr w:type="spellStart"/>
      <w:r w:rsidR="00E06A49" w:rsidRPr="00DA2141">
        <w:rPr>
          <w:rFonts w:eastAsia="Calibri"/>
          <w:sz w:val="24"/>
          <w:szCs w:val="24"/>
        </w:rPr>
        <w:t>ул</w:t>
      </w:r>
      <w:proofErr w:type="spellEnd"/>
      <w:r w:rsidR="00E06A49" w:rsidRPr="00DA2141">
        <w:rPr>
          <w:rFonts w:eastAsia="Calibri"/>
          <w:sz w:val="24"/>
          <w:szCs w:val="24"/>
        </w:rPr>
        <w:t xml:space="preserve"> </w:t>
      </w:r>
      <w:proofErr w:type="spellStart"/>
      <w:r w:rsidR="00E06A49" w:rsidRPr="00DA2141">
        <w:rPr>
          <w:rFonts w:eastAsia="Calibri"/>
          <w:sz w:val="24"/>
          <w:szCs w:val="24"/>
        </w:rPr>
        <w:t>Хуранова</w:t>
      </w:r>
      <w:proofErr w:type="spellEnd"/>
      <w:r w:rsidR="00E06A49" w:rsidRPr="00DA2141">
        <w:rPr>
          <w:rFonts w:eastAsia="Calibri"/>
          <w:sz w:val="24"/>
          <w:szCs w:val="24"/>
        </w:rPr>
        <w:t>, д.</w:t>
      </w:r>
      <w:r w:rsidR="00822169">
        <w:rPr>
          <w:rFonts w:eastAsia="Calibri"/>
          <w:sz w:val="24"/>
          <w:szCs w:val="24"/>
        </w:rPr>
        <w:t xml:space="preserve"> </w:t>
      </w:r>
      <w:r w:rsidR="00E06A49" w:rsidRPr="00DA2141">
        <w:rPr>
          <w:rFonts w:eastAsia="Calibri"/>
          <w:sz w:val="24"/>
          <w:szCs w:val="24"/>
        </w:rPr>
        <w:t>9)</w:t>
      </w:r>
      <w:r w:rsidR="00822169">
        <w:rPr>
          <w:rFonts w:eastAsia="Calibri"/>
          <w:sz w:val="24"/>
          <w:szCs w:val="24"/>
        </w:rPr>
        <w:t xml:space="preserve">, </w:t>
      </w:r>
      <w:r w:rsidR="00E06A49" w:rsidRPr="00DA2141">
        <w:rPr>
          <w:rFonts w:eastAsia="Calibri"/>
          <w:sz w:val="24"/>
          <w:szCs w:val="24"/>
        </w:rPr>
        <w:t xml:space="preserve">в целях </w:t>
      </w:r>
      <w:r w:rsidR="00802494" w:rsidRPr="00802494">
        <w:rPr>
          <w:rFonts w:eastAsia="Calibri"/>
          <w:sz w:val="24"/>
          <w:szCs w:val="24"/>
        </w:rPr>
        <w:t>осуществления деятельности по страхованию физических и юридических лиц.</w:t>
      </w:r>
    </w:p>
    <w:p w:rsidR="00822169" w:rsidRPr="00DA2141" w:rsidRDefault="00822169" w:rsidP="00580973">
      <w:pPr>
        <w:ind w:firstLine="567"/>
        <w:jc w:val="both"/>
        <w:rPr>
          <w:rFonts w:ascii="Times New Roman CYR" w:hAnsi="Times New Roman CYR"/>
          <w:sz w:val="24"/>
          <w:szCs w:val="24"/>
        </w:rPr>
      </w:pPr>
      <w:r w:rsidRPr="00DA2141">
        <w:rPr>
          <w:rFonts w:ascii="Times New Roman CYR" w:hAnsi="Times New Roman CYR"/>
          <w:sz w:val="24"/>
          <w:szCs w:val="24"/>
        </w:rPr>
        <w:t xml:space="preserve">Я предупрежден(а), что </w:t>
      </w:r>
      <w:r w:rsidRPr="00DA2141">
        <w:rPr>
          <w:rFonts w:ascii="Times New Roman CYR" w:eastAsia="Calibri" w:hAnsi="Times New Roman CYR"/>
          <w:sz w:val="24"/>
          <w:szCs w:val="24"/>
        </w:rPr>
        <w:t>ГБУ «МФЦ КБР»</w:t>
      </w:r>
      <w:r w:rsidRPr="00DA2141">
        <w:rPr>
          <w:rFonts w:ascii="Times New Roman CYR" w:hAnsi="Times New Roman CYR"/>
          <w:sz w:val="24"/>
          <w:szCs w:val="24"/>
        </w:rPr>
        <w:t xml:space="preserve"> может осуществлять обработку персональных данных по поручению Оператора с использованием бумажных носителей и средств вычислительной техники.</w:t>
      </w:r>
    </w:p>
    <w:p w:rsidR="00822169" w:rsidRPr="00DA2141" w:rsidRDefault="00822169" w:rsidP="00580973">
      <w:pPr>
        <w:ind w:firstLine="567"/>
        <w:jc w:val="both"/>
        <w:rPr>
          <w:rFonts w:ascii="Times New Roman CYR" w:hAnsi="Times New Roman CYR"/>
          <w:sz w:val="24"/>
          <w:szCs w:val="24"/>
        </w:rPr>
      </w:pPr>
      <w:r w:rsidRPr="00DA2141">
        <w:rPr>
          <w:rFonts w:ascii="Times New Roman CYR" w:hAnsi="Times New Roman CYR"/>
          <w:sz w:val="24"/>
          <w:szCs w:val="24"/>
        </w:rPr>
        <w:t xml:space="preserve">Я уведомлен(а), что </w:t>
      </w:r>
      <w:r w:rsidRPr="00580973">
        <w:rPr>
          <w:rFonts w:ascii="Times New Roman CYR" w:eastAsia="Calibri" w:hAnsi="Times New Roman CYR"/>
          <w:sz w:val="24"/>
          <w:szCs w:val="24"/>
        </w:rPr>
        <w:t>ГБУ «МФЦ КБР»</w:t>
      </w:r>
      <w:r w:rsidRPr="00DA2141">
        <w:rPr>
          <w:i/>
          <w:sz w:val="24"/>
          <w:szCs w:val="24"/>
        </w:rPr>
        <w:t xml:space="preserve"> </w:t>
      </w:r>
      <w:r w:rsidRPr="00DA2141">
        <w:rPr>
          <w:rFonts w:ascii="Times New Roman CYR" w:hAnsi="Times New Roman CYR"/>
          <w:sz w:val="24"/>
          <w:szCs w:val="24"/>
        </w:rPr>
        <w:t>обязано осуществлять обработку персональных данных по поручению Оператора с соблюдением принципов и правил обработки персональных данных, предусмотренных Федеральным законом от 27 июля 2006 г</w:t>
      </w:r>
      <w:r w:rsidR="00580973">
        <w:rPr>
          <w:rFonts w:ascii="Times New Roman CYR" w:hAnsi="Times New Roman CYR"/>
          <w:sz w:val="24"/>
          <w:szCs w:val="24"/>
        </w:rPr>
        <w:t>ода</w:t>
      </w:r>
      <w:r w:rsidRPr="00DA2141">
        <w:rPr>
          <w:rFonts w:ascii="Times New Roman CYR" w:hAnsi="Times New Roman CYR"/>
          <w:sz w:val="24"/>
          <w:szCs w:val="24"/>
        </w:rPr>
        <w:t xml:space="preserve">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822169" w:rsidRPr="00DA2141" w:rsidRDefault="00802494" w:rsidP="00580973">
      <w:pPr>
        <w:widowControl w:val="0"/>
        <w:ind w:firstLine="567"/>
        <w:jc w:val="both"/>
        <w:rPr>
          <w:rFonts w:ascii="Times New Roman CYR" w:hAnsi="Times New Roman CYR"/>
          <w:sz w:val="24"/>
          <w:szCs w:val="24"/>
        </w:rPr>
      </w:pPr>
      <w:r w:rsidRPr="00802494">
        <w:rPr>
          <w:sz w:val="24"/>
          <w:szCs w:val="24"/>
        </w:rPr>
        <w:t>Срок действия Согласия – с даты подписания Согласия, в течение срока, установленного законодате</w:t>
      </w:r>
      <w:r>
        <w:rPr>
          <w:sz w:val="24"/>
          <w:szCs w:val="24"/>
        </w:rPr>
        <w:t>ль</w:t>
      </w:r>
      <w:r w:rsidRPr="00802494">
        <w:rPr>
          <w:sz w:val="24"/>
          <w:szCs w:val="24"/>
        </w:rPr>
        <w:t>ством</w:t>
      </w:r>
      <w:r>
        <w:rPr>
          <w:sz w:val="24"/>
          <w:szCs w:val="24"/>
        </w:rPr>
        <w:t xml:space="preserve"> РФ</w:t>
      </w:r>
      <w:r w:rsidRPr="00802494">
        <w:rPr>
          <w:sz w:val="24"/>
          <w:szCs w:val="24"/>
        </w:rPr>
        <w:t xml:space="preserve"> в области страхования. Согласие может быть досрочно отозвано путем подачи письменного заявления в адрес Оператора</w:t>
      </w:r>
      <w:r w:rsidR="00822169" w:rsidRPr="00DA2141">
        <w:rPr>
          <w:rFonts w:ascii="Times New Roman CYR" w:hAnsi="Times New Roman CYR"/>
          <w:color w:val="0000FF"/>
          <w:sz w:val="24"/>
          <w:szCs w:val="24"/>
        </w:rPr>
        <w:t>.</w:t>
      </w:r>
    </w:p>
    <w:p w:rsidR="00822169" w:rsidRDefault="00822169" w:rsidP="00580973">
      <w:pPr>
        <w:ind w:firstLine="567"/>
        <w:jc w:val="both"/>
        <w:rPr>
          <w:rFonts w:eastAsia="Calibri"/>
          <w:sz w:val="24"/>
          <w:szCs w:val="24"/>
        </w:rPr>
      </w:pPr>
    </w:p>
    <w:p w:rsidR="00580973" w:rsidRPr="00DA2141" w:rsidRDefault="00580973" w:rsidP="00580973">
      <w:pPr>
        <w:ind w:firstLine="567"/>
        <w:jc w:val="both"/>
        <w:rPr>
          <w:rFonts w:eastAsia="Calibri"/>
          <w:sz w:val="24"/>
          <w:szCs w:val="24"/>
        </w:rPr>
      </w:pPr>
    </w:p>
    <w:p w:rsidR="00E06A49" w:rsidRDefault="00580973" w:rsidP="00580973">
      <w:pPr>
        <w:jc w:val="both"/>
      </w:pPr>
      <w:r>
        <w:t>____________________                 ____________________                 ___________________________________</w:t>
      </w:r>
    </w:p>
    <w:p w:rsidR="0003586C" w:rsidRPr="00580973" w:rsidRDefault="00580973" w:rsidP="0058097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80973">
        <w:rPr>
          <w:sz w:val="20"/>
          <w:szCs w:val="20"/>
        </w:rPr>
        <w:t>(</w:t>
      </w:r>
      <w:proofErr w:type="gramStart"/>
      <w:r w:rsidRPr="00580973">
        <w:rPr>
          <w:sz w:val="20"/>
          <w:szCs w:val="20"/>
        </w:rPr>
        <w:t xml:space="preserve">дата)   </w:t>
      </w:r>
      <w:proofErr w:type="gramEnd"/>
      <w:r w:rsidRPr="00580973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</w:t>
      </w:r>
      <w:r w:rsidRPr="00580973">
        <w:rPr>
          <w:sz w:val="20"/>
          <w:szCs w:val="20"/>
        </w:rPr>
        <w:t xml:space="preserve">                   (подпись)          </w:t>
      </w:r>
      <w:r>
        <w:rPr>
          <w:sz w:val="20"/>
          <w:szCs w:val="20"/>
        </w:rPr>
        <w:t xml:space="preserve">                          </w:t>
      </w:r>
      <w:r w:rsidRPr="00580973">
        <w:rPr>
          <w:sz w:val="20"/>
          <w:szCs w:val="20"/>
        </w:rPr>
        <w:t xml:space="preserve">            (расшифровка подписи)</w:t>
      </w:r>
    </w:p>
    <w:p w:rsidR="0003586C" w:rsidRDefault="0003586C" w:rsidP="00DA2141"/>
    <w:sectPr w:rsidR="0003586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09" w:right="566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89" w:rsidRDefault="00165E89">
      <w:r>
        <w:separator/>
      </w:r>
    </w:p>
  </w:endnote>
  <w:endnote w:type="continuationSeparator" w:id="0">
    <w:p w:rsidR="00165E89" w:rsidRDefault="0016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>
    <w:pP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BD1114">
      <w:rPr>
        <w:noProof/>
        <w:color w:val="000000"/>
      </w:rPr>
      <w:t>2</w:t>
    </w:r>
    <w:r>
      <w:rPr>
        <w:color w:val="000000"/>
      </w:rPr>
      <w:fldChar w:fldCharType="end"/>
    </w:r>
  </w:p>
  <w:p w:rsidR="00BF0F9E" w:rsidRDefault="00BF0F9E">
    <w:pP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>
    <w:pP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D5086E">
      <w:rPr>
        <w:noProof/>
        <w:color w:val="000000"/>
      </w:rPr>
      <w:t>13</w:t>
    </w:r>
    <w:r>
      <w:rPr>
        <w:color w:val="000000"/>
      </w:rPr>
      <w:fldChar w:fldCharType="end"/>
    </w:r>
  </w:p>
  <w:p w:rsidR="00BF0F9E" w:rsidRDefault="00BF0F9E">
    <w:pP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>
    <w:pP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D5086E">
      <w:rPr>
        <w:noProof/>
        <w:color w:val="000000"/>
      </w:rPr>
      <w:t>18</w:t>
    </w:r>
    <w:r>
      <w:rPr>
        <w:color w:val="000000"/>
      </w:rPr>
      <w:fldChar w:fldCharType="end"/>
    </w:r>
  </w:p>
  <w:p w:rsidR="00BF0F9E" w:rsidRDefault="00BF0F9E">
    <w:pPr>
      <w:tabs>
        <w:tab w:val="center" w:pos="4677"/>
        <w:tab w:val="right" w:pos="9355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89" w:rsidRDefault="00165E89">
      <w:r>
        <w:separator/>
      </w:r>
    </w:p>
  </w:footnote>
  <w:footnote w:type="continuationSeparator" w:id="0">
    <w:p w:rsidR="00165E89" w:rsidRDefault="0016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Pr="005E1C81" w:rsidRDefault="00BF0F9E" w:rsidP="005E1C81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>
    <w:pPr>
      <w:tabs>
        <w:tab w:val="center" w:pos="4677"/>
        <w:tab w:val="right" w:pos="9355"/>
      </w:tabs>
      <w:rPr>
        <w:color w:val="000000"/>
      </w:rPr>
    </w:pPr>
  </w:p>
  <w:p w:rsidR="00BF0F9E" w:rsidRDefault="00BF0F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9E" w:rsidRDefault="00BF0F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3B6"/>
    <w:multiLevelType w:val="multilevel"/>
    <w:tmpl w:val="52F4E56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0505E"/>
    <w:multiLevelType w:val="multilevel"/>
    <w:tmpl w:val="E6249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A560A4"/>
    <w:multiLevelType w:val="hybridMultilevel"/>
    <w:tmpl w:val="6B9CB0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931C3A"/>
    <w:multiLevelType w:val="hybridMultilevel"/>
    <w:tmpl w:val="149290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2DA6"/>
    <w:multiLevelType w:val="multilevel"/>
    <w:tmpl w:val="5FFE1300"/>
    <w:lvl w:ilvl="0">
      <w:start w:val="5"/>
      <w:numFmt w:val="decimal"/>
      <w:lvlText w:val="%1"/>
      <w:lvlJc w:val="left"/>
      <w:pPr>
        <w:tabs>
          <w:tab w:val="num" w:pos="0"/>
        </w:tabs>
        <w:ind w:left="513" w:hanging="423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3" w:hanging="423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61" w:hanging="42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1" w:hanging="42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02" w:hanging="42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23" w:hanging="42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43" w:hanging="42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64" w:hanging="42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5" w:hanging="423"/>
      </w:pPr>
      <w:rPr>
        <w:rFonts w:ascii="Symbol" w:hAnsi="Symbol" w:cs="Symbol" w:hint="default"/>
      </w:rPr>
    </w:lvl>
  </w:abstractNum>
  <w:abstractNum w:abstractNumId="5" w15:restartNumberingAfterBreak="0">
    <w:nsid w:val="113B3A24"/>
    <w:multiLevelType w:val="multilevel"/>
    <w:tmpl w:val="B1CA28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position w:val="0"/>
        <w:sz w:val="25"/>
        <w:szCs w:val="25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5"/>
        <w:szCs w:val="25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1CB4DC7"/>
    <w:multiLevelType w:val="multilevel"/>
    <w:tmpl w:val="2EBAE3A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CD3773A"/>
    <w:multiLevelType w:val="hybridMultilevel"/>
    <w:tmpl w:val="623AD64A"/>
    <w:lvl w:ilvl="0" w:tplc="7944972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409B"/>
    <w:multiLevelType w:val="multilevel"/>
    <w:tmpl w:val="79843D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1D0D227D"/>
    <w:multiLevelType w:val="multilevel"/>
    <w:tmpl w:val="A33CB68C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2B85480D"/>
    <w:multiLevelType w:val="multilevel"/>
    <w:tmpl w:val="C866AB90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88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1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6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84" w:hanging="1800"/>
      </w:pPr>
    </w:lvl>
  </w:abstractNum>
  <w:abstractNum w:abstractNumId="11" w15:restartNumberingAfterBreak="0">
    <w:nsid w:val="32FC32AE"/>
    <w:multiLevelType w:val="hybridMultilevel"/>
    <w:tmpl w:val="630070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145D2"/>
    <w:multiLevelType w:val="multilevel"/>
    <w:tmpl w:val="95963870"/>
    <w:lvl w:ilvl="0">
      <w:start w:val="3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4" w:hanging="495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6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52" w:hanging="1800"/>
      </w:pPr>
    </w:lvl>
  </w:abstractNum>
  <w:abstractNum w:abstractNumId="13" w15:restartNumberingAfterBreak="0">
    <w:nsid w:val="7F4B2BF2"/>
    <w:multiLevelType w:val="hybridMultilevel"/>
    <w:tmpl w:val="61EAB9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91"/>
    <w:rsid w:val="00005A0B"/>
    <w:rsid w:val="0001014D"/>
    <w:rsid w:val="000219ED"/>
    <w:rsid w:val="000325B9"/>
    <w:rsid w:val="0003586C"/>
    <w:rsid w:val="000533C3"/>
    <w:rsid w:val="0006012C"/>
    <w:rsid w:val="000A1A8E"/>
    <w:rsid w:val="000B44B6"/>
    <w:rsid w:val="0010211A"/>
    <w:rsid w:val="00127F4D"/>
    <w:rsid w:val="00165E89"/>
    <w:rsid w:val="001B124E"/>
    <w:rsid w:val="001B256B"/>
    <w:rsid w:val="001F01CB"/>
    <w:rsid w:val="0021575B"/>
    <w:rsid w:val="00246D84"/>
    <w:rsid w:val="00264C3A"/>
    <w:rsid w:val="0027214B"/>
    <w:rsid w:val="00272583"/>
    <w:rsid w:val="00272E89"/>
    <w:rsid w:val="00292230"/>
    <w:rsid w:val="002C6C14"/>
    <w:rsid w:val="002F635F"/>
    <w:rsid w:val="00301BA5"/>
    <w:rsid w:val="00373C88"/>
    <w:rsid w:val="003A7D4A"/>
    <w:rsid w:val="003D39DA"/>
    <w:rsid w:val="003D4D4B"/>
    <w:rsid w:val="00404A32"/>
    <w:rsid w:val="00405B9B"/>
    <w:rsid w:val="0043270C"/>
    <w:rsid w:val="00442891"/>
    <w:rsid w:val="00453924"/>
    <w:rsid w:val="00466A68"/>
    <w:rsid w:val="00487AB7"/>
    <w:rsid w:val="004915F9"/>
    <w:rsid w:val="004920FB"/>
    <w:rsid w:val="004C251F"/>
    <w:rsid w:val="004D4DE4"/>
    <w:rsid w:val="004F332F"/>
    <w:rsid w:val="00521210"/>
    <w:rsid w:val="00580973"/>
    <w:rsid w:val="00583DEF"/>
    <w:rsid w:val="005850EF"/>
    <w:rsid w:val="005A719C"/>
    <w:rsid w:val="005E1C81"/>
    <w:rsid w:val="005F7A8D"/>
    <w:rsid w:val="00620C5F"/>
    <w:rsid w:val="00632C8D"/>
    <w:rsid w:val="00650A02"/>
    <w:rsid w:val="00653423"/>
    <w:rsid w:val="006865FF"/>
    <w:rsid w:val="00692A50"/>
    <w:rsid w:val="006A634B"/>
    <w:rsid w:val="006D4A71"/>
    <w:rsid w:val="006E3965"/>
    <w:rsid w:val="00712770"/>
    <w:rsid w:val="007350C3"/>
    <w:rsid w:val="00750D8A"/>
    <w:rsid w:val="007943BF"/>
    <w:rsid w:val="007A335E"/>
    <w:rsid w:val="007A3A8E"/>
    <w:rsid w:val="007C302B"/>
    <w:rsid w:val="007E2BDB"/>
    <w:rsid w:val="00802494"/>
    <w:rsid w:val="00822169"/>
    <w:rsid w:val="00854672"/>
    <w:rsid w:val="008A7381"/>
    <w:rsid w:val="008C645C"/>
    <w:rsid w:val="008D313E"/>
    <w:rsid w:val="00970EC1"/>
    <w:rsid w:val="00973D5B"/>
    <w:rsid w:val="00992964"/>
    <w:rsid w:val="009D2737"/>
    <w:rsid w:val="00A00432"/>
    <w:rsid w:val="00A01AF2"/>
    <w:rsid w:val="00A02F37"/>
    <w:rsid w:val="00A11CB8"/>
    <w:rsid w:val="00A16933"/>
    <w:rsid w:val="00A16BB9"/>
    <w:rsid w:val="00A74C4B"/>
    <w:rsid w:val="00AA4E43"/>
    <w:rsid w:val="00AE265E"/>
    <w:rsid w:val="00AE6ABE"/>
    <w:rsid w:val="00B046DD"/>
    <w:rsid w:val="00B41327"/>
    <w:rsid w:val="00B6701E"/>
    <w:rsid w:val="00BB45A5"/>
    <w:rsid w:val="00BD1114"/>
    <w:rsid w:val="00BF0F9E"/>
    <w:rsid w:val="00C13EEF"/>
    <w:rsid w:val="00C14CB4"/>
    <w:rsid w:val="00C543C0"/>
    <w:rsid w:val="00C66B57"/>
    <w:rsid w:val="00CD3C31"/>
    <w:rsid w:val="00CD6275"/>
    <w:rsid w:val="00D3371C"/>
    <w:rsid w:val="00D42177"/>
    <w:rsid w:val="00D5086E"/>
    <w:rsid w:val="00D51342"/>
    <w:rsid w:val="00D82EF0"/>
    <w:rsid w:val="00DA2141"/>
    <w:rsid w:val="00E06A49"/>
    <w:rsid w:val="00E14699"/>
    <w:rsid w:val="00E37013"/>
    <w:rsid w:val="00E534AF"/>
    <w:rsid w:val="00E53AD2"/>
    <w:rsid w:val="00E74852"/>
    <w:rsid w:val="00E74D9D"/>
    <w:rsid w:val="00E75C1F"/>
    <w:rsid w:val="00EB6F92"/>
    <w:rsid w:val="00EC362B"/>
    <w:rsid w:val="00ED25DA"/>
    <w:rsid w:val="00F143BC"/>
    <w:rsid w:val="00F34BAF"/>
    <w:rsid w:val="00F43991"/>
    <w:rsid w:val="00F71521"/>
    <w:rsid w:val="00F74327"/>
    <w:rsid w:val="00F92892"/>
    <w:rsid w:val="00FA4125"/>
    <w:rsid w:val="00FB1D1E"/>
    <w:rsid w:val="00FC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966CFA-B7CA-481F-8A8B-7B22CB0B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69"/>
    <w:pPr>
      <w:suppressAutoHyphens/>
    </w:pPr>
    <w:rPr>
      <w:rFonts w:cs="Times New Roman"/>
      <w:sz w:val="22"/>
      <w:szCs w:val="22"/>
    </w:rPr>
  </w:style>
  <w:style w:type="paragraph" w:styleId="1">
    <w:name w:val="heading 1"/>
    <w:basedOn w:val="a"/>
    <w:link w:val="11"/>
    <w:uiPriority w:val="99"/>
    <w:qFormat/>
    <w:pPr>
      <w:keepNext/>
      <w:keepLines/>
      <w:spacing w:before="480" w:after="120"/>
      <w:outlineLvl w:val="0"/>
    </w:pPr>
    <w:rPr>
      <w:rFonts w:ascii="Arial" w:eastAsia="Times New Roman" w:hAnsi="Arial" w:cs="Arial"/>
      <w:sz w:val="40"/>
      <w:szCs w:val="40"/>
    </w:rPr>
  </w:style>
  <w:style w:type="paragraph" w:styleId="2">
    <w:name w:val="heading 2"/>
    <w:basedOn w:val="a"/>
    <w:link w:val="21"/>
    <w:uiPriority w:val="99"/>
    <w:qFormat/>
    <w:pPr>
      <w:keepNext/>
      <w:keepLines/>
      <w:spacing w:before="360" w:after="80"/>
      <w:outlineLvl w:val="1"/>
    </w:pPr>
    <w:rPr>
      <w:rFonts w:ascii="Arial" w:eastAsia="Times New Roman" w:hAnsi="Arial" w:cs="Arial"/>
      <w:sz w:val="34"/>
      <w:szCs w:val="34"/>
    </w:rPr>
  </w:style>
  <w:style w:type="paragraph" w:styleId="3">
    <w:name w:val="heading 3"/>
    <w:basedOn w:val="a"/>
    <w:link w:val="31"/>
    <w:uiPriority w:val="99"/>
    <w:qFormat/>
    <w:pPr>
      <w:keepNext/>
      <w:keepLines/>
      <w:spacing w:before="280" w:after="80"/>
      <w:outlineLvl w:val="2"/>
    </w:pPr>
    <w:rPr>
      <w:rFonts w:ascii="Arial" w:eastAsia="Times New Roman" w:hAnsi="Arial" w:cs="Arial"/>
      <w:sz w:val="30"/>
      <w:szCs w:val="30"/>
    </w:rPr>
  </w:style>
  <w:style w:type="paragraph" w:styleId="4">
    <w:name w:val="heading 4"/>
    <w:basedOn w:val="a"/>
    <w:link w:val="41"/>
    <w:uiPriority w:val="99"/>
    <w:qFormat/>
    <w:pPr>
      <w:keepNext/>
      <w:keepLines/>
      <w:spacing w:before="240" w:after="4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uiPriority w:val="99"/>
    <w:qFormat/>
    <w:pPr>
      <w:keepNext/>
      <w:keepLines/>
      <w:spacing w:before="220" w:after="4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uiPriority w:val="99"/>
    <w:qFormat/>
    <w:pPr>
      <w:keepNext/>
      <w:keepLines/>
      <w:spacing w:before="200" w:after="40"/>
      <w:outlineLvl w:val="5"/>
    </w:pPr>
    <w:rPr>
      <w:rFonts w:ascii="Arial" w:eastAsia="Times New Roman" w:hAnsi="Arial" w:cs="Arial"/>
      <w:b/>
      <w:bCs/>
    </w:rPr>
  </w:style>
  <w:style w:type="paragraph" w:styleId="7">
    <w:name w:val="heading 7"/>
    <w:basedOn w:val="a"/>
    <w:uiPriority w:val="99"/>
    <w:qFormat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</w:rPr>
  </w:style>
  <w:style w:type="paragraph" w:styleId="8">
    <w:name w:val="heading 8"/>
    <w:basedOn w:val="a"/>
    <w:uiPriority w:val="99"/>
    <w:qFormat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</w:rPr>
  </w:style>
  <w:style w:type="paragraph" w:styleId="9">
    <w:name w:val="heading 9"/>
    <w:basedOn w:val="a"/>
    <w:uiPriority w:val="99"/>
    <w:qFormat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link w:val="1"/>
    <w:uiPriority w:val="99"/>
    <w:qFormat/>
    <w:rPr>
      <w:rFonts w:ascii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9"/>
    <w:qFormat/>
    <w:rPr>
      <w:rFonts w:ascii="Arial" w:hAnsi="Arial" w:cs="Arial"/>
      <w:sz w:val="34"/>
      <w:szCs w:val="34"/>
    </w:rPr>
  </w:style>
  <w:style w:type="character" w:customStyle="1" w:styleId="31">
    <w:name w:val="Заголовок 3 Знак1"/>
    <w:link w:val="3"/>
    <w:uiPriority w:val="99"/>
    <w:qFormat/>
    <w:rPr>
      <w:rFonts w:ascii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9"/>
    <w:qFormat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9"/>
    <w:qFormat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9"/>
    <w:qFormat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uiPriority w:val="99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9"/>
    <w:qFormat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9"/>
    <w:qFormat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qFormat/>
    <w:rPr>
      <w:sz w:val="48"/>
      <w:szCs w:val="48"/>
    </w:rPr>
  </w:style>
  <w:style w:type="character" w:customStyle="1" w:styleId="SubtitleChar">
    <w:name w:val="Subtitle Char"/>
    <w:uiPriority w:val="99"/>
    <w:qFormat/>
    <w:rPr>
      <w:sz w:val="24"/>
      <w:szCs w:val="24"/>
    </w:rPr>
  </w:style>
  <w:style w:type="character" w:customStyle="1" w:styleId="QuoteChar">
    <w:name w:val="Quote Char"/>
    <w:uiPriority w:val="99"/>
    <w:qFormat/>
    <w:rPr>
      <w:i/>
      <w:iCs/>
    </w:rPr>
  </w:style>
  <w:style w:type="character" w:customStyle="1" w:styleId="IntenseQuoteChar">
    <w:name w:val="Intense Quote Char"/>
    <w:uiPriority w:val="99"/>
    <w:qFormat/>
    <w:rPr>
      <w:i/>
      <w:iCs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  <w:szCs w:val="18"/>
    </w:rPr>
  </w:style>
  <w:style w:type="character" w:customStyle="1" w:styleId="EndnoteTextChar">
    <w:name w:val="Endnote Text Char"/>
    <w:uiPriority w:val="99"/>
    <w:qFormat/>
    <w:rPr>
      <w:sz w:val="20"/>
      <w:szCs w:val="20"/>
    </w:rPr>
  </w:style>
  <w:style w:type="character" w:customStyle="1" w:styleId="a3">
    <w:name w:val="Символ концевой сноски"/>
    <w:uiPriority w:val="99"/>
    <w:semiHidden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6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uiPriority w:val="99"/>
    <w:qFormat/>
  </w:style>
  <w:style w:type="character" w:customStyle="1" w:styleId="a8">
    <w:name w:val="Нижний колонтитул Знак"/>
    <w:basedOn w:val="a0"/>
    <w:uiPriority w:val="99"/>
    <w:qFormat/>
  </w:style>
  <w:style w:type="character" w:customStyle="1" w:styleId="10">
    <w:name w:val="Заголовок №1_"/>
    <w:uiPriority w:val="99"/>
    <w:qFormat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uiPriority w:val="99"/>
    <w:qFormat/>
    <w:rPr>
      <w:rFonts w:eastAsia="Times New Roman"/>
      <w:sz w:val="28"/>
      <w:szCs w:val="28"/>
      <w:shd w:val="clear" w:color="auto" w:fill="FFFFFF"/>
    </w:rPr>
  </w:style>
  <w:style w:type="character" w:customStyle="1" w:styleId="a9">
    <w:name w:val="Текст сноски Знак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Основной текст_"/>
    <w:uiPriority w:val="99"/>
    <w:qFormat/>
    <w:rPr>
      <w:rFonts w:eastAsia="Times New Roman"/>
      <w:sz w:val="25"/>
      <w:szCs w:val="25"/>
      <w:shd w:val="clear" w:color="auto" w:fill="FFFFFF"/>
    </w:rPr>
  </w:style>
  <w:style w:type="character" w:styleId="ad">
    <w:name w:val="annotation reference"/>
    <w:uiPriority w:val="99"/>
    <w:semiHidden/>
    <w:qFormat/>
    <w:rPr>
      <w:sz w:val="16"/>
      <w:szCs w:val="16"/>
    </w:rPr>
  </w:style>
  <w:style w:type="character" w:customStyle="1" w:styleId="ae">
    <w:name w:val="Текст примечания Знак"/>
    <w:uiPriority w:val="99"/>
    <w:qFormat/>
    <w:rPr>
      <w:sz w:val="20"/>
      <w:szCs w:val="20"/>
    </w:rPr>
  </w:style>
  <w:style w:type="character" w:customStyle="1" w:styleId="af">
    <w:name w:val="Тема примечания Знак"/>
    <w:uiPriority w:val="99"/>
    <w:semiHidden/>
    <w:qFormat/>
    <w:rPr>
      <w:b/>
      <w:bCs/>
      <w:sz w:val="20"/>
      <w:szCs w:val="20"/>
    </w:rPr>
  </w:style>
  <w:style w:type="character" w:customStyle="1" w:styleId="af0">
    <w:name w:val="Абзац списка Знак"/>
    <w:uiPriority w:val="99"/>
    <w:qFormat/>
    <w:rPr>
      <w:rFonts w:ascii="Calibri" w:hAnsi="Calibri" w:cs="Calibri"/>
      <w:lang w:eastAsia="en-US"/>
    </w:rPr>
  </w:style>
  <w:style w:type="character" w:customStyle="1" w:styleId="HTML">
    <w:name w:val="Стандартный HTML Знак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af1">
    <w:name w:val="Заголовок Знак"/>
    <w:uiPriority w:val="99"/>
    <w:qFormat/>
    <w:rPr>
      <w:rFonts w:ascii="Calibri Light" w:hAnsi="Calibri Light" w:cs="Calibri Light"/>
      <w:color w:val="auto"/>
      <w:spacing w:val="5"/>
      <w:sz w:val="52"/>
      <w:szCs w:val="52"/>
    </w:rPr>
  </w:style>
  <w:style w:type="character" w:customStyle="1" w:styleId="af2">
    <w:name w:val="Основной текст Знак"/>
    <w:basedOn w:val="a0"/>
    <w:uiPriority w:val="99"/>
    <w:qFormat/>
  </w:style>
  <w:style w:type="character" w:customStyle="1" w:styleId="title-last-word">
    <w:name w:val="title-last-word"/>
    <w:basedOn w:val="a0"/>
    <w:uiPriority w:val="99"/>
    <w:qFormat/>
  </w:style>
  <w:style w:type="character" w:styleId="af3">
    <w:name w:val="Strong"/>
    <w:uiPriority w:val="99"/>
    <w:qFormat/>
    <w:rPr>
      <w:b/>
      <w:bCs/>
    </w:rPr>
  </w:style>
  <w:style w:type="character" w:customStyle="1" w:styleId="T18">
    <w:name w:val="T18"/>
    <w:uiPriority w:val="99"/>
    <w:qFormat/>
    <w:rPr>
      <w:rFonts w:ascii="Wingdings" w:hAnsi="Wingdings" w:cs="Wingdings"/>
    </w:rPr>
  </w:style>
  <w:style w:type="character" w:customStyle="1" w:styleId="T17">
    <w:name w:val="T17"/>
    <w:uiPriority w:val="99"/>
    <w:qFormat/>
    <w:rPr>
      <w:rFonts w:ascii="Courier New" w:hAnsi="Courier New" w:cs="Courier New"/>
    </w:rPr>
  </w:style>
  <w:style w:type="character" w:customStyle="1" w:styleId="T16">
    <w:name w:val="T16"/>
    <w:uiPriority w:val="99"/>
    <w:qFormat/>
    <w:rPr>
      <w:rFonts w:ascii="Symbol" w:hAnsi="Symbol" w:cs="Symbol"/>
    </w:rPr>
  </w:style>
  <w:style w:type="character" w:customStyle="1" w:styleId="T15">
    <w:name w:val="T15"/>
    <w:uiPriority w:val="99"/>
    <w:qFormat/>
    <w:rPr>
      <w:rFonts w:ascii="Wingdings" w:hAnsi="Wingdings" w:cs="Wingdings"/>
    </w:rPr>
  </w:style>
  <w:style w:type="character" w:customStyle="1" w:styleId="T14">
    <w:name w:val="T14"/>
    <w:uiPriority w:val="99"/>
    <w:qFormat/>
    <w:rPr>
      <w:rFonts w:ascii="Courier New" w:hAnsi="Courier New" w:cs="Courier New"/>
    </w:rPr>
  </w:style>
  <w:style w:type="character" w:customStyle="1" w:styleId="T13">
    <w:name w:val="T13"/>
    <w:uiPriority w:val="99"/>
    <w:qFormat/>
    <w:rPr>
      <w:rFonts w:ascii="Symbol" w:hAnsi="Symbol" w:cs="Symbol"/>
    </w:rPr>
  </w:style>
  <w:style w:type="character" w:customStyle="1" w:styleId="T12">
    <w:name w:val="T12"/>
    <w:uiPriority w:val="99"/>
    <w:qFormat/>
    <w:rPr>
      <w:rFonts w:ascii="Wingdings" w:hAnsi="Wingdings" w:cs="Wingdings"/>
    </w:rPr>
  </w:style>
  <w:style w:type="character" w:customStyle="1" w:styleId="T11">
    <w:name w:val="T11"/>
    <w:uiPriority w:val="99"/>
    <w:qFormat/>
    <w:rPr>
      <w:rFonts w:ascii="Courier New" w:hAnsi="Courier New" w:cs="Courier New"/>
    </w:rPr>
  </w:style>
  <w:style w:type="character" w:customStyle="1" w:styleId="T10">
    <w:name w:val="T10"/>
    <w:uiPriority w:val="99"/>
    <w:qFormat/>
    <w:rPr>
      <w:rFonts w:ascii="Symbol" w:hAnsi="Symbol" w:cs="Symbol"/>
    </w:rPr>
  </w:style>
  <w:style w:type="character" w:customStyle="1" w:styleId="T9">
    <w:name w:val="T9"/>
    <w:uiPriority w:val="99"/>
    <w:qFormat/>
    <w:rPr>
      <w:rFonts w:ascii="Wingdings" w:hAnsi="Wingdings" w:cs="Wingdings"/>
    </w:rPr>
  </w:style>
  <w:style w:type="character" w:customStyle="1" w:styleId="T8">
    <w:name w:val="T8"/>
    <w:uiPriority w:val="99"/>
    <w:qFormat/>
    <w:rPr>
      <w:rFonts w:ascii="Courier New" w:hAnsi="Courier New" w:cs="Courier New"/>
    </w:rPr>
  </w:style>
  <w:style w:type="character" w:customStyle="1" w:styleId="T7">
    <w:name w:val="T7"/>
    <w:uiPriority w:val="99"/>
    <w:qFormat/>
    <w:rPr>
      <w:rFonts w:ascii="Symbol" w:hAnsi="Symbol" w:cs="Symbol"/>
    </w:rPr>
  </w:style>
  <w:style w:type="character" w:customStyle="1" w:styleId="T6">
    <w:name w:val="T6"/>
    <w:uiPriority w:val="99"/>
    <w:qFormat/>
    <w:rPr>
      <w:rFonts w:ascii="Wingdings" w:hAnsi="Wingdings" w:cs="Wingdings"/>
    </w:rPr>
  </w:style>
  <w:style w:type="character" w:customStyle="1" w:styleId="T5">
    <w:name w:val="T5"/>
    <w:uiPriority w:val="99"/>
    <w:qFormat/>
    <w:rPr>
      <w:rFonts w:ascii="Courier New" w:hAnsi="Courier New" w:cs="Courier New"/>
    </w:rPr>
  </w:style>
  <w:style w:type="character" w:customStyle="1" w:styleId="T4">
    <w:name w:val="T4"/>
    <w:uiPriority w:val="99"/>
    <w:qFormat/>
    <w:rPr>
      <w:rFonts w:ascii="Symbol" w:hAnsi="Symbol" w:cs="Symbol"/>
    </w:rPr>
  </w:style>
  <w:style w:type="character" w:customStyle="1" w:styleId="T3">
    <w:name w:val="T3"/>
    <w:uiPriority w:val="99"/>
    <w:qFormat/>
    <w:rPr>
      <w:rFonts w:ascii="Wingdings" w:hAnsi="Wingdings" w:cs="Wingdings"/>
    </w:rPr>
  </w:style>
  <w:style w:type="character" w:customStyle="1" w:styleId="T2">
    <w:name w:val="T2"/>
    <w:uiPriority w:val="99"/>
    <w:qFormat/>
    <w:rPr>
      <w:rFonts w:ascii="Courier New" w:hAnsi="Courier New" w:cs="Courier New"/>
    </w:rPr>
  </w:style>
  <w:style w:type="character" w:customStyle="1" w:styleId="T1">
    <w:name w:val="T1"/>
    <w:uiPriority w:val="99"/>
    <w:qFormat/>
    <w:rPr>
      <w:rFonts w:ascii="Symbol" w:hAnsi="Symbol" w:cs="Symbol"/>
    </w:rPr>
  </w:style>
  <w:style w:type="character" w:customStyle="1" w:styleId="blk">
    <w:name w:val="blk"/>
    <w:uiPriority w:val="99"/>
    <w:qFormat/>
  </w:style>
  <w:style w:type="character" w:customStyle="1" w:styleId="70">
    <w:name w:val="Заголовок 7 Знак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uiPriority w:val="99"/>
    <w:qFormat/>
    <w:rPr>
      <w:rFonts w:ascii="Courier New" w:hAnsi="Courier New" w:cs="Courier New"/>
      <w:b/>
      <w:bCs/>
      <w:sz w:val="24"/>
      <w:szCs w:val="24"/>
    </w:rPr>
  </w:style>
  <w:style w:type="character" w:customStyle="1" w:styleId="30">
    <w:name w:val="Заголовок 3 Знак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Заголовок 2 Знак"/>
    <w:uiPriority w:val="99"/>
    <w:qFormat/>
    <w:rPr>
      <w:rFonts w:ascii="Arial" w:hAnsi="Arial" w:cs="Arial"/>
      <w:b/>
      <w:bCs/>
      <w:i/>
      <w:iCs/>
      <w:sz w:val="24"/>
      <w:szCs w:val="24"/>
    </w:rPr>
  </w:style>
  <w:style w:type="character" w:customStyle="1" w:styleId="12">
    <w:name w:val="Заголовок 1 Знак"/>
    <w:uiPriority w:val="99"/>
    <w:qFormat/>
    <w:rPr>
      <w:rFonts w:ascii="Arial" w:hAnsi="Arial" w:cs="Arial"/>
      <w:b/>
      <w:bCs/>
      <w:sz w:val="28"/>
      <w:szCs w:val="28"/>
    </w:rPr>
  </w:style>
  <w:style w:type="character" w:customStyle="1" w:styleId="DefaultParagraphFontWW">
    <w:name w:val="Default Paragraph Font (WW)"/>
    <w:uiPriority w:val="99"/>
    <w:qFormat/>
  </w:style>
  <w:style w:type="character" w:customStyle="1" w:styleId="13">
    <w:name w:val="Основной текст Знак1"/>
    <w:basedOn w:val="a0"/>
    <w:link w:val="af4"/>
    <w:uiPriority w:val="99"/>
    <w:semiHidden/>
    <w:qFormat/>
  </w:style>
  <w:style w:type="character" w:customStyle="1" w:styleId="23">
    <w:name w:val="Цитата 2 Знак"/>
    <w:link w:val="24"/>
    <w:uiPriority w:val="99"/>
    <w:qFormat/>
    <w:rPr>
      <w:i/>
      <w:iCs/>
      <w:color w:val="000000"/>
    </w:rPr>
  </w:style>
  <w:style w:type="character" w:customStyle="1" w:styleId="af5">
    <w:name w:val="Выделенная цитата Знак"/>
    <w:link w:val="af6"/>
    <w:uiPriority w:val="99"/>
    <w:qFormat/>
    <w:rPr>
      <w:b/>
      <w:bCs/>
      <w:i/>
      <w:iCs/>
      <w:color w:val="4F81BD"/>
    </w:rPr>
  </w:style>
  <w:style w:type="character" w:customStyle="1" w:styleId="af7">
    <w:name w:val="Текст концевой сноски Знак"/>
    <w:link w:val="af8"/>
    <w:uiPriority w:val="99"/>
    <w:semiHidden/>
    <w:qFormat/>
    <w:rPr>
      <w:sz w:val="20"/>
      <w:szCs w:val="20"/>
    </w:rPr>
  </w:style>
  <w:style w:type="character" w:customStyle="1" w:styleId="af9">
    <w:name w:val="Название Знак"/>
    <w:link w:val="afa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14">
    <w:name w:val="Текст выноски Знак1"/>
    <w:link w:val="afb"/>
    <w:uiPriority w:val="99"/>
    <w:semiHidden/>
    <w:qFormat/>
    <w:rPr>
      <w:sz w:val="2"/>
      <w:szCs w:val="2"/>
    </w:rPr>
  </w:style>
  <w:style w:type="character" w:customStyle="1" w:styleId="15">
    <w:name w:val="Верхний колонтитул Знак1"/>
    <w:basedOn w:val="a0"/>
    <w:link w:val="afc"/>
    <w:uiPriority w:val="99"/>
    <w:semiHidden/>
    <w:qFormat/>
  </w:style>
  <w:style w:type="character" w:customStyle="1" w:styleId="16">
    <w:name w:val="Нижний колонтитул Знак1"/>
    <w:basedOn w:val="a0"/>
    <w:link w:val="afd"/>
    <w:uiPriority w:val="99"/>
    <w:semiHidden/>
    <w:qFormat/>
  </w:style>
  <w:style w:type="character" w:customStyle="1" w:styleId="17">
    <w:name w:val="Текст сноски Знак1"/>
    <w:link w:val="afe"/>
    <w:uiPriority w:val="99"/>
    <w:semiHidden/>
    <w:qFormat/>
    <w:rPr>
      <w:sz w:val="20"/>
      <w:szCs w:val="20"/>
    </w:rPr>
  </w:style>
  <w:style w:type="character" w:customStyle="1" w:styleId="18">
    <w:name w:val="Текст примечания Знак1"/>
    <w:link w:val="aff"/>
    <w:uiPriority w:val="99"/>
    <w:semiHidden/>
    <w:qFormat/>
    <w:rPr>
      <w:sz w:val="20"/>
      <w:szCs w:val="20"/>
    </w:rPr>
  </w:style>
  <w:style w:type="character" w:customStyle="1" w:styleId="19">
    <w:name w:val="Тема примечания Знак1"/>
    <w:link w:val="aff0"/>
    <w:uiPriority w:val="99"/>
    <w:semiHidden/>
    <w:qFormat/>
    <w:rPr>
      <w:b/>
      <w:bCs/>
      <w:sz w:val="20"/>
      <w:szCs w:val="20"/>
    </w:rPr>
  </w:style>
  <w:style w:type="character" w:customStyle="1" w:styleId="HTML1">
    <w:name w:val="Стандартный HTML Знак1"/>
    <w:link w:val="HTML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ff1">
    <w:name w:val="Подзаголовок Знак"/>
    <w:link w:val="aff2"/>
    <w:uiPriority w:val="99"/>
    <w:qFormat/>
    <w:rPr>
      <w:rFonts w:ascii="Cambria" w:hAnsi="Cambria" w:cs="Cambria"/>
      <w:sz w:val="24"/>
      <w:szCs w:val="24"/>
    </w:rPr>
  </w:style>
  <w:style w:type="character" w:customStyle="1" w:styleId="42">
    <w:name w:val="Основной текст (4)_"/>
    <w:link w:val="43"/>
    <w:uiPriority w:val="99"/>
    <w:qFormat/>
    <w:rPr>
      <w:b/>
      <w:bCs/>
      <w:sz w:val="22"/>
      <w:szCs w:val="22"/>
      <w:shd w:val="clear" w:color="auto" w:fill="FFFFFF"/>
    </w:rPr>
  </w:style>
  <w:style w:type="paragraph" w:styleId="afa">
    <w:name w:val="Title"/>
    <w:basedOn w:val="a"/>
    <w:next w:val="af4"/>
    <w:link w:val="af9"/>
    <w:uiPriority w:val="99"/>
    <w:qFormat/>
    <w:pPr>
      <w:pBdr>
        <w:bottom w:val="single" w:sz="8" w:space="4" w:color="5B9BD5"/>
      </w:pBdr>
      <w:spacing w:after="300"/>
    </w:pPr>
    <w:rPr>
      <w:rFonts w:ascii="Cambria" w:eastAsia="Times New Roman" w:hAnsi="Cambria" w:cs="Cambria"/>
      <w:b/>
      <w:bCs/>
      <w:sz w:val="32"/>
      <w:szCs w:val="32"/>
    </w:rPr>
  </w:style>
  <w:style w:type="paragraph" w:styleId="af4">
    <w:name w:val="Body Text"/>
    <w:basedOn w:val="a"/>
    <w:link w:val="13"/>
    <w:uiPriority w:val="99"/>
    <w:pPr>
      <w:widowControl w:val="0"/>
    </w:pPr>
    <w:rPr>
      <w:sz w:val="20"/>
      <w:szCs w:val="20"/>
    </w:rPr>
  </w:style>
  <w:style w:type="paragraph" w:styleId="aff3">
    <w:name w:val="List"/>
    <w:basedOn w:val="af4"/>
    <w:uiPriority w:val="99"/>
    <w:rPr>
      <w:rFonts w:ascii="PT Astra Serif" w:hAnsi="PT Astra Serif" w:cs="PT Astra Serif"/>
    </w:rPr>
  </w:style>
  <w:style w:type="paragraph" w:styleId="aff4">
    <w:name w:val="caption"/>
    <w:basedOn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paragraph" w:styleId="aff5">
    <w:name w:val="index heading"/>
    <w:basedOn w:val="afa"/>
  </w:style>
  <w:style w:type="paragraph" w:customStyle="1" w:styleId="1a">
    <w:name w:val="Заголовок1"/>
    <w:basedOn w:val="a"/>
    <w:next w:val="af4"/>
    <w:uiPriority w:val="99"/>
    <w:qFormat/>
    <w:pPr>
      <w:keepNext/>
      <w:spacing w:before="240" w:after="120"/>
    </w:pPr>
    <w:rPr>
      <w:rFonts w:ascii="PT Astra Serif" w:hAnsi="PT Astra Serif" w:cs="PT Astra Serif"/>
      <w:sz w:val="28"/>
      <w:szCs w:val="28"/>
    </w:rPr>
  </w:style>
  <w:style w:type="paragraph" w:styleId="1b">
    <w:name w:val="index 1"/>
    <w:basedOn w:val="a"/>
    <w:next w:val="a"/>
    <w:uiPriority w:val="99"/>
    <w:semiHidden/>
    <w:qFormat/>
    <w:pPr>
      <w:ind w:left="220" w:hanging="220"/>
    </w:pPr>
  </w:style>
  <w:style w:type="paragraph" w:styleId="24">
    <w:name w:val="Quote"/>
    <w:basedOn w:val="a"/>
    <w:link w:val="23"/>
    <w:uiPriority w:val="99"/>
    <w:qFormat/>
    <w:pPr>
      <w:ind w:left="720" w:right="720"/>
    </w:pPr>
    <w:rPr>
      <w:i/>
      <w:iCs/>
      <w:color w:val="000000"/>
      <w:sz w:val="20"/>
      <w:szCs w:val="20"/>
    </w:rPr>
  </w:style>
  <w:style w:type="paragraph" w:styleId="af6">
    <w:name w:val="Intense Quote"/>
    <w:basedOn w:val="a"/>
    <w:link w:val="af5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b/>
      <w:bCs/>
      <w:i/>
      <w:iCs/>
      <w:color w:val="4F81BD"/>
      <w:sz w:val="20"/>
      <w:szCs w:val="20"/>
    </w:rPr>
  </w:style>
  <w:style w:type="paragraph" w:styleId="af8">
    <w:name w:val="endnote text"/>
    <w:basedOn w:val="a"/>
    <w:link w:val="af7"/>
    <w:uiPriority w:val="99"/>
    <w:semiHidden/>
    <w:rPr>
      <w:sz w:val="20"/>
      <w:szCs w:val="20"/>
    </w:rPr>
  </w:style>
  <w:style w:type="paragraph" w:styleId="1c">
    <w:name w:val="toc 1"/>
    <w:basedOn w:val="a"/>
    <w:uiPriority w:val="99"/>
    <w:semiHidden/>
    <w:pPr>
      <w:spacing w:after="57"/>
    </w:pPr>
  </w:style>
  <w:style w:type="paragraph" w:styleId="25">
    <w:name w:val="toc 2"/>
    <w:basedOn w:val="a"/>
    <w:uiPriority w:val="99"/>
    <w:semiHidden/>
    <w:pPr>
      <w:spacing w:after="57"/>
      <w:ind w:left="283"/>
    </w:pPr>
  </w:style>
  <w:style w:type="paragraph" w:styleId="32">
    <w:name w:val="toc 3"/>
    <w:basedOn w:val="a"/>
    <w:uiPriority w:val="99"/>
    <w:semiHidden/>
    <w:pPr>
      <w:spacing w:after="57"/>
      <w:ind w:left="567"/>
    </w:pPr>
  </w:style>
  <w:style w:type="paragraph" w:styleId="44">
    <w:name w:val="toc 4"/>
    <w:basedOn w:val="a"/>
    <w:uiPriority w:val="99"/>
    <w:semiHidden/>
    <w:pPr>
      <w:spacing w:after="57"/>
      <w:ind w:left="850"/>
    </w:pPr>
  </w:style>
  <w:style w:type="paragraph" w:styleId="51">
    <w:name w:val="toc 5"/>
    <w:basedOn w:val="a"/>
    <w:uiPriority w:val="99"/>
    <w:semiHidden/>
    <w:pPr>
      <w:spacing w:after="57"/>
      <w:ind w:left="1134"/>
    </w:pPr>
  </w:style>
  <w:style w:type="paragraph" w:styleId="61">
    <w:name w:val="toc 6"/>
    <w:basedOn w:val="a"/>
    <w:uiPriority w:val="99"/>
    <w:semiHidden/>
    <w:pPr>
      <w:spacing w:after="57"/>
      <w:ind w:left="1417"/>
    </w:pPr>
  </w:style>
  <w:style w:type="paragraph" w:styleId="72">
    <w:name w:val="toc 7"/>
    <w:basedOn w:val="a"/>
    <w:uiPriority w:val="99"/>
    <w:semiHidden/>
    <w:pPr>
      <w:spacing w:after="57"/>
      <w:ind w:left="1701"/>
    </w:pPr>
  </w:style>
  <w:style w:type="paragraph" w:styleId="81">
    <w:name w:val="toc 8"/>
    <w:basedOn w:val="a"/>
    <w:uiPriority w:val="99"/>
    <w:semiHidden/>
    <w:pPr>
      <w:spacing w:after="57"/>
      <w:ind w:left="1984"/>
    </w:pPr>
  </w:style>
  <w:style w:type="paragraph" w:styleId="91">
    <w:name w:val="toc 9"/>
    <w:basedOn w:val="a"/>
    <w:uiPriority w:val="99"/>
    <w:semiHidden/>
    <w:pPr>
      <w:spacing w:after="57"/>
      <w:ind w:left="2268"/>
    </w:pPr>
  </w:style>
  <w:style w:type="paragraph" w:styleId="aff6">
    <w:name w:val="TOC Heading"/>
    <w:basedOn w:val="1"/>
    <w:uiPriority w:val="99"/>
    <w:qFormat/>
    <w:pPr>
      <w:keepNext w:val="0"/>
      <w:keepLines w:val="0"/>
      <w:spacing w:before="0" w:after="0"/>
      <w:outlineLvl w:val="9"/>
    </w:pPr>
    <w:rPr>
      <w:sz w:val="22"/>
      <w:szCs w:val="22"/>
    </w:rPr>
  </w:style>
  <w:style w:type="paragraph" w:styleId="aff7">
    <w:name w:val="table of figures"/>
    <w:basedOn w:val="a"/>
    <w:uiPriority w:val="99"/>
    <w:semiHidden/>
    <w:qFormat/>
  </w:style>
  <w:style w:type="paragraph" w:styleId="aff8">
    <w:name w:val="No Spacing"/>
    <w:uiPriority w:val="99"/>
    <w:qFormat/>
    <w:pPr>
      <w:suppressAutoHyphens/>
    </w:pPr>
    <w:rPr>
      <w:rFonts w:ascii="Calibri" w:hAnsi="Calibri" w:cs="Calibri"/>
      <w:sz w:val="22"/>
      <w:szCs w:val="22"/>
      <w:lang w:eastAsia="en-US"/>
    </w:rPr>
  </w:style>
  <w:style w:type="paragraph" w:styleId="aff9">
    <w:name w:val="List Paragraph"/>
    <w:basedOn w:val="a"/>
    <w:uiPriority w:val="99"/>
    <w:qFormat/>
    <w:pPr>
      <w:spacing w:after="160" w:line="259" w:lineRule="auto"/>
      <w:ind w:left="720"/>
    </w:pPr>
    <w:rPr>
      <w:rFonts w:ascii="Calibri" w:hAnsi="Calibri" w:cs="Calibri"/>
      <w:lang w:eastAsia="en-US"/>
    </w:rPr>
  </w:style>
  <w:style w:type="paragraph" w:styleId="affa">
    <w:name w:val="Revision"/>
    <w:uiPriority w:val="99"/>
    <w:semiHidden/>
    <w:qFormat/>
    <w:pPr>
      <w:suppressAutoHyphens/>
    </w:pPr>
    <w:rPr>
      <w:rFonts w:cs="Times New Roman"/>
      <w:sz w:val="22"/>
      <w:szCs w:val="22"/>
    </w:rPr>
  </w:style>
  <w:style w:type="paragraph" w:styleId="afb">
    <w:name w:val="Balloon Text"/>
    <w:basedOn w:val="a"/>
    <w:link w:val="14"/>
    <w:uiPriority w:val="99"/>
    <w:semiHidden/>
    <w:qFormat/>
    <w:rPr>
      <w:sz w:val="2"/>
      <w:szCs w:val="2"/>
    </w:rPr>
  </w:style>
  <w:style w:type="paragraph" w:customStyle="1" w:styleId="affb">
    <w:name w:val="Колонтитул"/>
    <w:basedOn w:val="a"/>
    <w:uiPriority w:val="99"/>
    <w:qFormat/>
  </w:style>
  <w:style w:type="paragraph" w:styleId="afc">
    <w:name w:val="header"/>
    <w:basedOn w:val="a"/>
    <w:link w:val="15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footer"/>
    <w:basedOn w:val="a"/>
    <w:link w:val="1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d">
    <w:name w:val="Заголовок №1"/>
    <w:basedOn w:val="a"/>
    <w:uiPriority w:val="99"/>
    <w:qFormat/>
    <w:pPr>
      <w:widowControl w:val="0"/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paragraph" w:customStyle="1" w:styleId="26">
    <w:name w:val="Основной текст (2)"/>
    <w:basedOn w:val="a"/>
    <w:uiPriority w:val="99"/>
    <w:qFormat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paragraph" w:styleId="afe">
    <w:name w:val="footnote text"/>
    <w:basedOn w:val="a"/>
    <w:link w:val="17"/>
    <w:uiPriority w:val="99"/>
    <w:semiHidden/>
    <w:pPr>
      <w:widowControl w:val="0"/>
    </w:pPr>
    <w:rPr>
      <w:sz w:val="20"/>
      <w:szCs w:val="20"/>
    </w:rPr>
  </w:style>
  <w:style w:type="paragraph" w:customStyle="1" w:styleId="62">
    <w:name w:val="Основной текст6"/>
    <w:basedOn w:val="a"/>
    <w:uiPriority w:val="99"/>
    <w:qFormat/>
    <w:pPr>
      <w:widowControl w:val="0"/>
      <w:shd w:val="clear" w:color="auto" w:fill="FFFFFF"/>
      <w:spacing w:line="298" w:lineRule="exact"/>
      <w:ind w:hanging="740"/>
      <w:jc w:val="both"/>
    </w:pPr>
    <w:rPr>
      <w:sz w:val="25"/>
      <w:szCs w:val="25"/>
    </w:rPr>
  </w:style>
  <w:style w:type="paragraph" w:styleId="aff">
    <w:name w:val="annotation text"/>
    <w:basedOn w:val="a"/>
    <w:link w:val="18"/>
    <w:uiPriority w:val="99"/>
    <w:qFormat/>
    <w:rPr>
      <w:sz w:val="20"/>
      <w:szCs w:val="20"/>
    </w:rPr>
  </w:style>
  <w:style w:type="paragraph" w:styleId="aff0">
    <w:name w:val="annotation subject"/>
    <w:basedOn w:val="aff"/>
    <w:link w:val="19"/>
    <w:uiPriority w:val="99"/>
    <w:semiHidden/>
    <w:qFormat/>
    <w:rPr>
      <w:b/>
      <w:bCs/>
    </w:rPr>
  </w:style>
  <w:style w:type="paragraph" w:customStyle="1" w:styleId="affc">
    <w:name w:val="Начальник"/>
    <w:basedOn w:val="a"/>
    <w:uiPriority w:val="99"/>
    <w:qFormat/>
    <w:pPr>
      <w:spacing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qFormat/>
    <w:pPr>
      <w:widowControl w:val="0"/>
      <w:suppressAutoHyphens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qFormat/>
    <w:pPr>
      <w:suppressAutoHyphens/>
    </w:pPr>
    <w:rPr>
      <w:rFonts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qFormat/>
    <w:pPr>
      <w:spacing w:beforeAutospacing="1" w:afterAutospacing="1"/>
    </w:pPr>
    <w:rPr>
      <w:sz w:val="24"/>
      <w:szCs w:val="24"/>
    </w:rPr>
  </w:style>
  <w:style w:type="paragraph" w:styleId="aff2">
    <w:name w:val="Subtitle"/>
    <w:basedOn w:val="a"/>
    <w:link w:val="aff1"/>
    <w:uiPriority w:val="99"/>
    <w:qFormat/>
    <w:pPr>
      <w:keepNext/>
      <w:keepLines/>
      <w:spacing w:before="360" w:after="80"/>
    </w:pPr>
    <w:rPr>
      <w:rFonts w:ascii="Cambria" w:eastAsia="Times New Roman" w:hAnsi="Cambria" w:cs="Cambria"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qFormat/>
    <w:pPr>
      <w:widowControl w:val="0"/>
    </w:pPr>
  </w:style>
  <w:style w:type="paragraph" w:customStyle="1" w:styleId="affd">
    <w:name w:val="Содержимое таблицы"/>
    <w:basedOn w:val="a"/>
    <w:uiPriority w:val="99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uiPriority w:val="99"/>
    <w:qFormat/>
    <w:pPr>
      <w:jc w:val="center"/>
    </w:pPr>
    <w:rPr>
      <w:b/>
      <w:bCs/>
    </w:rPr>
  </w:style>
  <w:style w:type="paragraph" w:customStyle="1" w:styleId="DStyleparagraph">
    <w:name w:val="DStyle_paragraph"/>
    <w:uiPriority w:val="99"/>
    <w:qFormat/>
    <w:pPr>
      <w:suppressAutoHyphens/>
    </w:pPr>
    <w:rPr>
      <w:rFonts w:ascii="Calibri" w:hAnsi="Calibri" w:cs="Calibri"/>
      <w:color w:val="000000"/>
      <w:sz w:val="22"/>
      <w:szCs w:val="22"/>
      <w:lang w:eastAsia="zh-CN"/>
    </w:rPr>
  </w:style>
  <w:style w:type="paragraph" w:customStyle="1" w:styleId="LO-Normal">
    <w:name w:val="LO-Normal"/>
    <w:uiPriority w:val="99"/>
    <w:qFormat/>
    <w:pPr>
      <w:suppressAutoHyphens/>
    </w:pPr>
    <w:rPr>
      <w:rFonts w:ascii="PT Astra Serif" w:hAnsi="PT Astra Serif" w:cs="PT Astra Serif"/>
      <w:sz w:val="24"/>
      <w:szCs w:val="24"/>
      <w:lang w:eastAsia="zh-CN"/>
    </w:rPr>
  </w:style>
  <w:style w:type="paragraph" w:customStyle="1" w:styleId="1e">
    <w:name w:val="Обычный1"/>
    <w:uiPriority w:val="99"/>
    <w:qFormat/>
    <w:pPr>
      <w:suppressAutoHyphens/>
    </w:pPr>
    <w:rPr>
      <w:rFonts w:cs="Times New Roman"/>
      <w:color w:val="000000"/>
      <w:lang w:eastAsia="ar-SA"/>
    </w:rPr>
  </w:style>
  <w:style w:type="paragraph" w:customStyle="1" w:styleId="45">
    <w:name w:val="Основной текст (4)"/>
    <w:basedOn w:val="a"/>
    <w:uiPriority w:val="99"/>
    <w:qFormat/>
    <w:pPr>
      <w:widowControl w:val="0"/>
      <w:shd w:val="clear" w:color="auto" w:fill="FFFFFF"/>
      <w:spacing w:before="540" w:after="280" w:line="278" w:lineRule="exact"/>
      <w:ind w:hanging="240"/>
    </w:pPr>
    <w:rPr>
      <w:b/>
      <w:bCs/>
      <w:shd w:val="clear" w:color="auto" w:fill="FFFFFF"/>
    </w:rPr>
  </w:style>
  <w:style w:type="paragraph" w:customStyle="1" w:styleId="1f">
    <w:name w:val="Верхний колонтитул1"/>
    <w:basedOn w:val="a"/>
    <w:uiPriority w:val="99"/>
    <w:qFormat/>
    <w:pPr>
      <w:spacing w:before="28" w:after="100" w:line="260" w:lineRule="atLeast"/>
      <w:jc w:val="center"/>
    </w:pPr>
    <w:rPr>
      <w:rFonts w:ascii="Verdana" w:hAnsi="Verdana" w:cs="Verdana"/>
      <w:sz w:val="20"/>
      <w:szCs w:val="20"/>
      <w:lang w:eastAsia="ar-SA"/>
    </w:rPr>
  </w:style>
  <w:style w:type="table" w:styleId="af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27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styleId="43">
    <w:name w:val="Plain Table 4"/>
    <w:basedOn w:val="a1"/>
    <w:link w:val="4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610">
    <w:name w:val="Заголовок 6 Знак1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720">
    <w:name w:val="Заголовок 7 Знак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/>
      </w:tcPr>
    </w:tblStylePr>
    <w:tblStylePr w:type="band1Horz">
      <w:rPr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810">
    <w:name w:val="Заголовок 8 Знак1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910">
    <w:name w:val="Заголовок 9 Знак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color w:val="7F7F7F"/>
        <w:sz w:val="22"/>
      </w:rPr>
      <w:tblPr/>
      <w:tcPr>
        <w:shd w:val="clear" w:color="FFFFFF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f0">
    <w:name w:val="Normal (Web)"/>
    <w:basedOn w:val="a"/>
    <w:uiPriority w:val="99"/>
    <w:semiHidden/>
    <w:unhideWhenUsed/>
    <w:rsid w:val="00C543C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f1">
    <w:name w:val="Цветовое выделение для Текст"/>
    <w:qFormat/>
    <w:rsid w:val="00BF0F9E"/>
    <w:rPr>
      <w:rFonts w:ascii="Times New Roman CYR" w:hAnsi="Times New Roman CYR"/>
    </w:rPr>
  </w:style>
  <w:style w:type="paragraph" w:customStyle="1" w:styleId="0">
    <w:name w:val="ТЗ0 основной"/>
    <w:basedOn w:val="a"/>
    <w:qFormat/>
    <w:rsid w:val="00BF0F9E"/>
    <w:pPr>
      <w:ind w:firstLine="567"/>
      <w:jc w:val="both"/>
    </w:pPr>
    <w:rPr>
      <w:rFonts w:eastAsia="Times New Roman"/>
      <w:bCs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obileonline.garant.ru/document/redirect/12148567/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mobileonline.garant.ru/document/redirect/12148567/19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48567/1904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/redirect/10164072/1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42FF-40EC-4C89-8B9B-1EAF7231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6210</Words>
  <Characters>35400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ОФЕРТА (ПРЕДЛОЖЕНИЕ)</vt:lpstr>
    </vt:vector>
  </TitlesOfParts>
  <Company>ПАО Сбербанк России</Company>
  <LinksUpToDate>false</LinksUpToDate>
  <CharactersWithSpaces>41527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 (ПРЕДЛОЖЕНИЕ)</dc:title>
  <dc:subject/>
  <dc:creator>Петрова Лариса Ивановна</dc:creator>
  <cp:keywords/>
  <dc:description/>
  <cp:lastModifiedBy>Карданова Мадина Аслановна</cp:lastModifiedBy>
  <cp:revision>3</cp:revision>
  <cp:lastPrinted>2026-05-04T08:01:00Z</cp:lastPrinted>
  <dcterms:created xsi:type="dcterms:W3CDTF">2026-06-18T08:48:00Z</dcterms:created>
  <dcterms:modified xsi:type="dcterms:W3CDTF">2026-06-18T08:48:00Z</dcterms:modified>
  <dc:language>ru-RU</dc:language>
</cp:coreProperties>
</file>